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7BE" w:rsidRDefault="00AC47BE" w:rsidP="00AC47BE">
      <w:pPr>
        <w:spacing w:after="0"/>
        <w:ind w:firstLine="709"/>
        <w:jc w:val="center"/>
        <w:rPr>
          <w:rFonts w:ascii="Arial" w:hAnsi="Arial" w:cs="Arial"/>
          <w:b/>
          <w:sz w:val="32"/>
          <w:szCs w:val="32"/>
        </w:rPr>
      </w:pPr>
      <w:r>
        <w:rPr>
          <w:rFonts w:ascii="Arial" w:hAnsi="Arial" w:cs="Arial"/>
          <w:b/>
          <w:sz w:val="32"/>
          <w:szCs w:val="32"/>
        </w:rPr>
        <w:t>АДМИНИСТРАЦИЯ</w:t>
      </w:r>
    </w:p>
    <w:p w:rsidR="00AC47BE" w:rsidRDefault="00AC47BE" w:rsidP="00AC47BE">
      <w:pPr>
        <w:spacing w:after="0"/>
        <w:ind w:firstLine="709"/>
        <w:jc w:val="center"/>
        <w:rPr>
          <w:rFonts w:ascii="Arial" w:hAnsi="Arial" w:cs="Arial"/>
          <w:b/>
          <w:sz w:val="32"/>
          <w:szCs w:val="32"/>
        </w:rPr>
      </w:pPr>
      <w:r>
        <w:rPr>
          <w:rFonts w:ascii="Arial" w:hAnsi="Arial" w:cs="Arial"/>
          <w:b/>
          <w:sz w:val="32"/>
          <w:szCs w:val="32"/>
        </w:rPr>
        <w:t>КУЛИЖНИКОВСКОГО СЕЛЬСОВЕТА</w:t>
      </w:r>
    </w:p>
    <w:p w:rsidR="00AC47BE" w:rsidRDefault="00AC47BE" w:rsidP="00AC47BE">
      <w:pPr>
        <w:tabs>
          <w:tab w:val="left" w:pos="2535"/>
        </w:tabs>
        <w:spacing w:after="0"/>
        <w:ind w:firstLine="709"/>
        <w:jc w:val="center"/>
        <w:rPr>
          <w:rFonts w:ascii="Arial" w:hAnsi="Arial" w:cs="Arial"/>
          <w:b/>
          <w:sz w:val="32"/>
          <w:szCs w:val="32"/>
        </w:rPr>
      </w:pPr>
      <w:r>
        <w:rPr>
          <w:rFonts w:ascii="Arial" w:hAnsi="Arial" w:cs="Arial"/>
          <w:b/>
          <w:sz w:val="32"/>
          <w:szCs w:val="32"/>
        </w:rPr>
        <w:t>САЯНСКОГО РАЙОНА КРАСНОЯРСКОГО КРАЯ</w:t>
      </w:r>
    </w:p>
    <w:p w:rsidR="00AC47BE" w:rsidRDefault="00AC47BE" w:rsidP="00AC47BE">
      <w:pPr>
        <w:tabs>
          <w:tab w:val="left" w:pos="3720"/>
        </w:tabs>
        <w:spacing w:after="0"/>
        <w:ind w:firstLine="709"/>
        <w:jc w:val="center"/>
        <w:rPr>
          <w:rFonts w:ascii="Arial" w:hAnsi="Arial" w:cs="Arial"/>
          <w:b/>
          <w:sz w:val="32"/>
          <w:szCs w:val="32"/>
        </w:rPr>
      </w:pPr>
      <w:r>
        <w:rPr>
          <w:rFonts w:ascii="Arial" w:hAnsi="Arial" w:cs="Arial"/>
          <w:b/>
          <w:sz w:val="32"/>
          <w:szCs w:val="32"/>
        </w:rPr>
        <w:t>ПОСТАНОВЛЕНИЕ</w:t>
      </w:r>
    </w:p>
    <w:p w:rsidR="00AC47BE" w:rsidRDefault="00AC47BE" w:rsidP="00AC47BE">
      <w:pPr>
        <w:tabs>
          <w:tab w:val="left" w:pos="3720"/>
        </w:tabs>
        <w:spacing w:after="0"/>
        <w:ind w:firstLine="709"/>
        <w:rPr>
          <w:rFonts w:ascii="Arial" w:hAnsi="Arial" w:cs="Arial"/>
          <w:b/>
          <w:sz w:val="28"/>
          <w:szCs w:val="28"/>
        </w:rPr>
      </w:pPr>
      <w:r>
        <w:rPr>
          <w:rFonts w:ascii="Arial" w:hAnsi="Arial" w:cs="Arial"/>
          <w:b/>
          <w:sz w:val="28"/>
          <w:szCs w:val="28"/>
        </w:rPr>
        <w:t xml:space="preserve">                   </w:t>
      </w:r>
      <w:r>
        <w:rPr>
          <w:rFonts w:ascii="Arial" w:hAnsi="Arial" w:cs="Arial"/>
          <w:b/>
          <w:sz w:val="28"/>
          <w:szCs w:val="28"/>
        </w:rPr>
        <w:t>11.05.2023</w:t>
      </w:r>
      <w:r>
        <w:rPr>
          <w:rFonts w:ascii="Arial" w:hAnsi="Arial" w:cs="Arial"/>
          <w:b/>
          <w:sz w:val="28"/>
          <w:szCs w:val="28"/>
        </w:rPr>
        <w:t xml:space="preserve">      с. </w:t>
      </w:r>
      <w:proofErr w:type="spellStart"/>
      <w:r>
        <w:rPr>
          <w:rFonts w:ascii="Arial" w:hAnsi="Arial" w:cs="Arial"/>
          <w:b/>
          <w:sz w:val="28"/>
          <w:szCs w:val="28"/>
        </w:rPr>
        <w:t>Кулижниково</w:t>
      </w:r>
      <w:proofErr w:type="spellEnd"/>
      <w:r>
        <w:rPr>
          <w:rFonts w:ascii="Arial" w:hAnsi="Arial" w:cs="Arial"/>
          <w:b/>
          <w:sz w:val="28"/>
          <w:szCs w:val="28"/>
        </w:rPr>
        <w:t xml:space="preserve">    </w:t>
      </w:r>
      <w:proofErr w:type="gramStart"/>
      <w:r>
        <w:rPr>
          <w:rFonts w:ascii="Arial" w:hAnsi="Arial" w:cs="Arial"/>
          <w:b/>
          <w:sz w:val="28"/>
          <w:szCs w:val="28"/>
        </w:rPr>
        <w:t xml:space="preserve">№  </w:t>
      </w:r>
      <w:r>
        <w:rPr>
          <w:rFonts w:ascii="Arial" w:hAnsi="Arial" w:cs="Arial"/>
          <w:b/>
          <w:sz w:val="28"/>
          <w:szCs w:val="28"/>
        </w:rPr>
        <w:t>8</w:t>
      </w:r>
      <w:proofErr w:type="gramEnd"/>
    </w:p>
    <w:p w:rsidR="00AC47BE" w:rsidRDefault="00AC47BE" w:rsidP="00AC47BE">
      <w:pPr>
        <w:tabs>
          <w:tab w:val="left" w:pos="3720"/>
        </w:tabs>
        <w:spacing w:after="0"/>
        <w:ind w:firstLine="709"/>
        <w:rPr>
          <w:rFonts w:ascii="Arial" w:hAnsi="Arial" w:cs="Arial"/>
          <w:b/>
          <w:sz w:val="28"/>
          <w:szCs w:val="28"/>
        </w:rPr>
      </w:pPr>
    </w:p>
    <w:p w:rsidR="00AC47BE" w:rsidRDefault="00AC47BE" w:rsidP="00AC47BE">
      <w:pPr>
        <w:tabs>
          <w:tab w:val="left" w:pos="3720"/>
        </w:tabs>
        <w:spacing w:after="0"/>
        <w:ind w:firstLine="709"/>
        <w:jc w:val="center"/>
        <w:rPr>
          <w:rFonts w:ascii="Arial" w:hAnsi="Arial" w:cs="Arial"/>
          <w:b/>
          <w:sz w:val="24"/>
          <w:szCs w:val="24"/>
        </w:rPr>
      </w:pPr>
      <w:r>
        <w:rPr>
          <w:rFonts w:ascii="Arial" w:hAnsi="Arial" w:cs="Arial"/>
          <w:b/>
          <w:sz w:val="24"/>
          <w:szCs w:val="24"/>
        </w:rPr>
        <w:t>О ВНЕСЕНИИ ИЗМЕНЕНИЙ В ПОСТАНОВЛЕНИЕ АДМИНИСТРАЦИИ КУЛИЖНИКОВСКОГО СЕЛЬСОВЕТА  ОТ 28.05.2015г № 7 « ОБ УТВЕРЖДЕНИИ ПОЛОЖЕНИЯ ОБ ОПЛАТЕ ТРУДА РАБОТНИКОВ КУЛИЖНИКОВСКОГО СЕЛЬСОВЕТА , НЕ ЯВЛЯЮЩИМИ ЛИЦАМИ , ЗАМЕЩАЮЩИМИ МУНИЦИПАЛЬНЫЕ ДОЛЖНОСТИ МУНИЦИПАЛЬНЫХ СЛУЖАЩИХ , НА КОТОРЫХ ПО СОСТОЯНИЮ НА 30.09.2013 года ДЕЙСТВУЕТ ТАРИФНАЯ СИСТЕМА ОПЛАТЫ ТРУДА» (В РЕДАКЦИИ ОТ 27.12.2017 № 27; от 27.11.2019 № 14; от 28.04.2020 №5; от 12.01.2021 №1; от 21.04.2021 №21; от 28.12.2021№41</w:t>
      </w:r>
      <w:r>
        <w:rPr>
          <w:rFonts w:ascii="Arial" w:hAnsi="Arial" w:cs="Arial"/>
          <w:b/>
          <w:sz w:val="24"/>
          <w:szCs w:val="24"/>
        </w:rPr>
        <w:t>; от 27.05.2022 №26; от 26.12.2022 №41</w:t>
      </w:r>
      <w:r>
        <w:rPr>
          <w:rFonts w:ascii="Arial" w:hAnsi="Arial" w:cs="Arial"/>
          <w:b/>
          <w:sz w:val="24"/>
          <w:szCs w:val="24"/>
        </w:rPr>
        <w:t>)</w:t>
      </w:r>
    </w:p>
    <w:p w:rsidR="00AC47BE" w:rsidRDefault="00AC47BE" w:rsidP="00AC47BE">
      <w:pPr>
        <w:pStyle w:val="3"/>
        <w:tabs>
          <w:tab w:val="num" w:pos="0"/>
        </w:tabs>
        <w:ind w:firstLine="0"/>
        <w:rPr>
          <w:rFonts w:ascii="Arial" w:hAnsi="Arial" w:cs="Arial"/>
          <w:szCs w:val="24"/>
        </w:rPr>
      </w:pPr>
      <w:r>
        <w:rPr>
          <w:rFonts w:ascii="Arial" w:hAnsi="Arial" w:cs="Arial"/>
          <w:szCs w:val="24"/>
        </w:rPr>
        <w:tab/>
      </w:r>
    </w:p>
    <w:p w:rsidR="00AC47BE" w:rsidRDefault="00AC47BE" w:rsidP="00AC47BE">
      <w:pPr>
        <w:pStyle w:val="3"/>
        <w:tabs>
          <w:tab w:val="num" w:pos="0"/>
        </w:tabs>
        <w:ind w:firstLine="0"/>
        <w:rPr>
          <w:rFonts w:ascii="Arial" w:hAnsi="Arial" w:cs="Arial"/>
          <w:szCs w:val="24"/>
        </w:rPr>
      </w:pPr>
      <w:r>
        <w:rPr>
          <w:rFonts w:ascii="Arial" w:hAnsi="Arial" w:cs="Arial"/>
          <w:szCs w:val="24"/>
        </w:rPr>
        <w:t xml:space="preserve"> </w:t>
      </w:r>
      <w:r>
        <w:rPr>
          <w:rFonts w:ascii="Arial" w:hAnsi="Arial" w:cs="Arial"/>
          <w:szCs w:val="24"/>
        </w:rPr>
        <w:tab/>
        <w:t xml:space="preserve">  Руководствуясь Федеральным законом от 06.10.2003 года №131-ФЗ «Об общих принципах организации местного самоуправления в Российской Федерации»», законом Красноярского края от 06.12.2018 №36-</w:t>
      </w:r>
      <w:proofErr w:type="gramStart"/>
      <w:r>
        <w:rPr>
          <w:rFonts w:ascii="Arial" w:hAnsi="Arial" w:cs="Arial"/>
          <w:szCs w:val="24"/>
        </w:rPr>
        <w:t>2299  «</w:t>
      </w:r>
      <w:proofErr w:type="gramEnd"/>
      <w:r>
        <w:rPr>
          <w:rFonts w:ascii="Arial" w:hAnsi="Arial" w:cs="Arial"/>
          <w:szCs w:val="24"/>
        </w:rPr>
        <w:t>О краевом бюджете на 2019 год и плановый период 2020-2021год», Уставом Кулижниковского сельсовета          ПОСТАНОВЛЯЮ:</w:t>
      </w:r>
    </w:p>
    <w:p w:rsidR="00AC47BE" w:rsidRDefault="00AC47BE" w:rsidP="00AC47BE">
      <w:pPr>
        <w:numPr>
          <w:ilvl w:val="0"/>
          <w:numId w:val="1"/>
        </w:numPr>
        <w:spacing w:after="0" w:line="240" w:lineRule="auto"/>
        <w:contextualSpacing/>
        <w:jc w:val="both"/>
        <w:rPr>
          <w:rFonts w:ascii="Arial" w:hAnsi="Arial" w:cs="Arial"/>
          <w:i/>
          <w:sz w:val="24"/>
          <w:szCs w:val="24"/>
        </w:rPr>
      </w:pPr>
      <w:r>
        <w:rPr>
          <w:rFonts w:ascii="Arial" w:hAnsi="Arial" w:cs="Arial"/>
          <w:sz w:val="24"/>
          <w:szCs w:val="24"/>
        </w:rPr>
        <w:t xml:space="preserve">Внести изменение </w:t>
      </w:r>
      <w:r>
        <w:rPr>
          <w:rFonts w:ascii="Arial" w:hAnsi="Arial" w:cs="Arial"/>
          <w:bCs/>
          <w:iCs/>
          <w:sz w:val="24"/>
          <w:szCs w:val="24"/>
        </w:rPr>
        <w:t>в Постановление администрации Кулижниковского сельсовета от 28.05.2015г №7 «Об утверждении положения об оплате труда работников Кулижниковского сельсовета, не являющихся лицами, замещающими муниципальные должности муниципальных служащих, на которых по состоянию на 30.09.2013 года действует тарифная система оплаты труда» (в редакции  от 27.12.2017 № 27; от 27.11.2019 № 14от 28.04.2020 №5;</w:t>
      </w:r>
      <w:r>
        <w:rPr>
          <w:rFonts w:ascii="Arial" w:hAnsi="Arial" w:cs="Arial"/>
          <w:b/>
          <w:sz w:val="24"/>
          <w:szCs w:val="24"/>
        </w:rPr>
        <w:t xml:space="preserve"> </w:t>
      </w:r>
      <w:r>
        <w:rPr>
          <w:rFonts w:ascii="Arial" w:hAnsi="Arial" w:cs="Arial"/>
          <w:sz w:val="24"/>
          <w:szCs w:val="24"/>
        </w:rPr>
        <w:t>от 12.01.2021 №1; от 21.04.2021 №21; от 28.12.2021№41</w:t>
      </w:r>
      <w:r>
        <w:rPr>
          <w:rFonts w:ascii="Arial" w:hAnsi="Arial" w:cs="Arial"/>
          <w:sz w:val="24"/>
          <w:szCs w:val="24"/>
        </w:rPr>
        <w:t>;</w:t>
      </w:r>
      <w:r w:rsidRPr="00AC47BE">
        <w:rPr>
          <w:rFonts w:ascii="Arial" w:hAnsi="Arial" w:cs="Arial"/>
          <w:b/>
          <w:sz w:val="24"/>
          <w:szCs w:val="24"/>
        </w:rPr>
        <w:t xml:space="preserve"> </w:t>
      </w:r>
      <w:r w:rsidRPr="00AC47BE">
        <w:rPr>
          <w:rFonts w:ascii="Arial" w:hAnsi="Arial" w:cs="Arial"/>
          <w:sz w:val="24"/>
          <w:szCs w:val="24"/>
        </w:rPr>
        <w:t>от 27.05.2022 №26; от 26.12.2022 №41</w:t>
      </w:r>
      <w:r>
        <w:rPr>
          <w:rFonts w:ascii="Arial" w:hAnsi="Arial" w:cs="Arial"/>
          <w:bCs/>
          <w:iCs/>
          <w:sz w:val="24"/>
          <w:szCs w:val="24"/>
        </w:rPr>
        <w:t>):</w:t>
      </w:r>
    </w:p>
    <w:p w:rsidR="00AC47BE" w:rsidRDefault="00AC47BE" w:rsidP="00AC47BE">
      <w:pPr>
        <w:pStyle w:val="a3"/>
        <w:spacing w:before="0" w:beforeAutospacing="0" w:after="0" w:afterAutospacing="0"/>
        <w:jc w:val="both"/>
        <w:rPr>
          <w:rFonts w:ascii="Arial" w:hAnsi="Arial" w:cs="Arial"/>
          <w:color w:val="000000"/>
        </w:rPr>
      </w:pPr>
    </w:p>
    <w:p w:rsidR="00AC47BE" w:rsidRDefault="00AC47BE" w:rsidP="00AC47BE">
      <w:pPr>
        <w:pStyle w:val="a3"/>
        <w:spacing w:before="0" w:beforeAutospacing="0" w:after="0" w:afterAutospacing="0"/>
        <w:jc w:val="both"/>
        <w:rPr>
          <w:rFonts w:ascii="Arial" w:hAnsi="Arial" w:cs="Arial"/>
          <w:color w:val="000000"/>
        </w:rPr>
      </w:pPr>
      <w:r>
        <w:rPr>
          <w:rFonts w:ascii="Arial" w:hAnsi="Arial" w:cs="Arial"/>
          <w:color w:val="000000"/>
        </w:rPr>
        <w:tab/>
        <w:t>1.</w:t>
      </w:r>
      <w:r>
        <w:rPr>
          <w:rFonts w:ascii="Arial" w:hAnsi="Arial" w:cs="Arial"/>
        </w:rPr>
        <w:t xml:space="preserve"> Подпункт 2.</w:t>
      </w:r>
      <w:proofErr w:type="gramStart"/>
      <w:r>
        <w:rPr>
          <w:rFonts w:ascii="Arial" w:hAnsi="Arial" w:cs="Arial"/>
        </w:rPr>
        <w:t>1.пункта</w:t>
      </w:r>
      <w:proofErr w:type="gramEnd"/>
      <w:r>
        <w:rPr>
          <w:rFonts w:ascii="Arial" w:hAnsi="Arial" w:cs="Arial"/>
        </w:rPr>
        <w:t xml:space="preserve"> 2 к постановлению изложить в следующей редакции: </w:t>
      </w:r>
    </w:p>
    <w:p w:rsidR="00AC47BE" w:rsidRDefault="00AC47BE" w:rsidP="00AC47BE">
      <w:pPr>
        <w:pStyle w:val="a3"/>
        <w:spacing w:before="0" w:beforeAutospacing="0" w:after="0" w:afterAutospacing="0"/>
        <w:jc w:val="both"/>
        <w:rPr>
          <w:rFonts w:ascii="Arial" w:hAnsi="Arial" w:cs="Arial"/>
        </w:rPr>
      </w:pPr>
    </w:p>
    <w:p w:rsidR="00AC47BE" w:rsidRDefault="00AC47BE" w:rsidP="00AC47BE">
      <w:pPr>
        <w:pStyle w:val="a3"/>
        <w:spacing w:before="0" w:beforeAutospacing="0" w:after="0" w:afterAutospacing="0"/>
        <w:jc w:val="both"/>
        <w:rPr>
          <w:rFonts w:ascii="Arial" w:hAnsi="Arial" w:cs="Arial"/>
        </w:rPr>
      </w:pPr>
      <w:r>
        <w:rPr>
          <w:rFonts w:ascii="Arial" w:hAnsi="Arial" w:cs="Arial"/>
        </w:rPr>
        <w:t>« 2.1. Минимальные размеры окладов (должностных окладов), ставок заработной платы работникам устанавливаются на основе отнесения занимаемых ими должностей к профессиональным квалификационным группам в соответствии с Приказами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от 29.05.2008 №248н «Об утверждении профессиональных квалификационных групп общеотраслевых профессий рабочих».</w:t>
      </w:r>
    </w:p>
    <w:p w:rsidR="00AC47BE" w:rsidRDefault="00AC47BE" w:rsidP="00AC47BE">
      <w:pPr>
        <w:pStyle w:val="a4"/>
        <w:ind w:left="1125"/>
        <w:jc w:val="both"/>
        <w:rPr>
          <w:rFonts w:ascii="Arial" w:hAnsi="Arial" w:cs="Arial"/>
        </w:rPr>
      </w:pPr>
      <w:r>
        <w:rPr>
          <w:rFonts w:ascii="Arial" w:hAnsi="Arial" w:cs="Arial"/>
        </w:rPr>
        <w:t xml:space="preserve">ПКГ «Общеотраслевые профессии рабочих» </w:t>
      </w:r>
      <w:proofErr w:type="gramStart"/>
      <w:r>
        <w:rPr>
          <w:rFonts w:ascii="Arial" w:hAnsi="Arial" w:cs="Arial"/>
        </w:rPr>
        <w:t>первого  уровня</w:t>
      </w:r>
      <w:proofErr w:type="gramEnd"/>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4"/>
        <w:gridCol w:w="3542"/>
        <w:gridCol w:w="5384"/>
      </w:tblGrid>
      <w:tr w:rsidR="00AC47BE" w:rsidTr="00AC47BE">
        <w:trPr>
          <w:trHeight w:val="826"/>
        </w:trPr>
        <w:tc>
          <w:tcPr>
            <w:tcW w:w="675" w:type="dxa"/>
            <w:tcBorders>
              <w:top w:val="single" w:sz="4" w:space="0" w:color="000000"/>
              <w:left w:val="single" w:sz="4" w:space="0" w:color="000000"/>
              <w:bottom w:val="single" w:sz="4" w:space="0" w:color="000000"/>
              <w:right w:val="single" w:sz="4" w:space="0" w:color="000000"/>
            </w:tcBorders>
            <w:hideMark/>
          </w:tcPr>
          <w:p w:rsidR="00AC47BE" w:rsidRDefault="00AC47BE">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br/>
              <w:t>п/п</w:t>
            </w:r>
          </w:p>
        </w:tc>
        <w:tc>
          <w:tcPr>
            <w:tcW w:w="3544" w:type="dxa"/>
            <w:tcBorders>
              <w:top w:val="single" w:sz="4" w:space="0" w:color="000000"/>
              <w:left w:val="single" w:sz="4" w:space="0" w:color="000000"/>
              <w:bottom w:val="single" w:sz="4" w:space="0" w:color="000000"/>
              <w:right w:val="single" w:sz="4" w:space="0" w:color="000000"/>
            </w:tcBorders>
            <w:hideMark/>
          </w:tcPr>
          <w:p w:rsidR="00AC47BE" w:rsidRDefault="00AC47BE">
            <w:pPr>
              <w:jc w:val="both"/>
              <w:rPr>
                <w:rFonts w:ascii="Arial" w:hAnsi="Arial" w:cs="Arial"/>
                <w:sz w:val="24"/>
                <w:szCs w:val="24"/>
              </w:rPr>
            </w:pPr>
            <w:r>
              <w:rPr>
                <w:rFonts w:ascii="Arial" w:hAnsi="Arial" w:cs="Arial"/>
                <w:sz w:val="24"/>
                <w:szCs w:val="24"/>
              </w:rPr>
              <w:t>Квалификационные уровни</w:t>
            </w:r>
          </w:p>
        </w:tc>
        <w:tc>
          <w:tcPr>
            <w:tcW w:w="5387" w:type="dxa"/>
            <w:tcBorders>
              <w:top w:val="single" w:sz="4" w:space="0" w:color="000000"/>
              <w:left w:val="single" w:sz="4" w:space="0" w:color="000000"/>
              <w:bottom w:val="single" w:sz="4" w:space="0" w:color="000000"/>
              <w:right w:val="single" w:sz="4" w:space="0" w:color="000000"/>
            </w:tcBorders>
            <w:hideMark/>
          </w:tcPr>
          <w:p w:rsidR="00AC47BE" w:rsidRDefault="00AC47BE">
            <w:pPr>
              <w:jc w:val="both"/>
              <w:rPr>
                <w:rFonts w:ascii="Arial" w:hAnsi="Arial" w:cs="Arial"/>
                <w:sz w:val="24"/>
                <w:szCs w:val="24"/>
              </w:rPr>
            </w:pPr>
            <w:r>
              <w:rPr>
                <w:rFonts w:ascii="Arial" w:hAnsi="Arial" w:cs="Arial"/>
                <w:sz w:val="24"/>
                <w:szCs w:val="24"/>
              </w:rPr>
              <w:t>Размер оклада (должностного оклада), ставки заработной платы, руб.</w:t>
            </w:r>
          </w:p>
        </w:tc>
      </w:tr>
      <w:tr w:rsidR="00AC47BE" w:rsidTr="00AC47BE">
        <w:tc>
          <w:tcPr>
            <w:tcW w:w="675" w:type="dxa"/>
            <w:tcBorders>
              <w:top w:val="single" w:sz="4" w:space="0" w:color="000000"/>
              <w:left w:val="single" w:sz="4" w:space="0" w:color="000000"/>
              <w:bottom w:val="single" w:sz="4" w:space="0" w:color="000000"/>
              <w:right w:val="single" w:sz="4" w:space="0" w:color="000000"/>
            </w:tcBorders>
            <w:hideMark/>
          </w:tcPr>
          <w:p w:rsidR="00AC47BE" w:rsidRDefault="00AC47BE">
            <w:pPr>
              <w:jc w:val="both"/>
              <w:rPr>
                <w:rFonts w:ascii="Arial" w:hAnsi="Arial" w:cs="Arial"/>
                <w:sz w:val="24"/>
                <w:szCs w:val="24"/>
              </w:rPr>
            </w:pPr>
            <w:r>
              <w:rPr>
                <w:rFonts w:ascii="Arial" w:hAnsi="Arial" w:cs="Arial"/>
                <w:sz w:val="24"/>
                <w:szCs w:val="24"/>
              </w:rPr>
              <w:lastRenderedPageBreak/>
              <w:t>1</w:t>
            </w:r>
          </w:p>
        </w:tc>
        <w:tc>
          <w:tcPr>
            <w:tcW w:w="3544" w:type="dxa"/>
            <w:tcBorders>
              <w:top w:val="single" w:sz="4" w:space="0" w:color="000000"/>
              <w:left w:val="single" w:sz="4" w:space="0" w:color="000000"/>
              <w:bottom w:val="single" w:sz="4" w:space="0" w:color="000000"/>
              <w:right w:val="single" w:sz="4" w:space="0" w:color="000000"/>
            </w:tcBorders>
            <w:hideMark/>
          </w:tcPr>
          <w:p w:rsidR="00AC47BE" w:rsidRDefault="00AC47BE">
            <w:pPr>
              <w:jc w:val="both"/>
              <w:rPr>
                <w:rFonts w:ascii="Arial" w:hAnsi="Arial" w:cs="Arial"/>
                <w:sz w:val="24"/>
                <w:szCs w:val="24"/>
              </w:rPr>
            </w:pPr>
            <w:r>
              <w:rPr>
                <w:rFonts w:ascii="Arial" w:hAnsi="Arial" w:cs="Arial"/>
                <w:sz w:val="24"/>
                <w:szCs w:val="24"/>
              </w:rPr>
              <w:t>Первый квалификационный уровень (уборщик служебных помещений)</w:t>
            </w:r>
          </w:p>
        </w:tc>
        <w:tc>
          <w:tcPr>
            <w:tcW w:w="5387" w:type="dxa"/>
            <w:tcBorders>
              <w:top w:val="single" w:sz="4" w:space="0" w:color="000000"/>
              <w:left w:val="single" w:sz="4" w:space="0" w:color="000000"/>
              <w:bottom w:val="single" w:sz="4" w:space="0" w:color="000000"/>
              <w:right w:val="single" w:sz="4" w:space="0" w:color="000000"/>
            </w:tcBorders>
            <w:hideMark/>
          </w:tcPr>
          <w:p w:rsidR="00AC47BE" w:rsidRDefault="00AC47BE" w:rsidP="00AC47BE">
            <w:pPr>
              <w:jc w:val="both"/>
              <w:rPr>
                <w:rFonts w:ascii="Arial" w:hAnsi="Arial" w:cs="Arial"/>
                <w:sz w:val="24"/>
                <w:szCs w:val="24"/>
              </w:rPr>
            </w:pPr>
            <w:r>
              <w:rPr>
                <w:rFonts w:ascii="Arial" w:hAnsi="Arial" w:cs="Arial"/>
                <w:sz w:val="24"/>
                <w:szCs w:val="24"/>
              </w:rPr>
              <w:t>3</w:t>
            </w:r>
            <w:r>
              <w:rPr>
                <w:rFonts w:ascii="Arial" w:hAnsi="Arial" w:cs="Arial"/>
                <w:sz w:val="24"/>
                <w:szCs w:val="24"/>
              </w:rPr>
              <w:t>481</w:t>
            </w:r>
          </w:p>
        </w:tc>
      </w:tr>
    </w:tbl>
    <w:p w:rsidR="00AC47BE" w:rsidRDefault="00AC47BE" w:rsidP="00AC47BE">
      <w:pPr>
        <w:pStyle w:val="1"/>
        <w:spacing w:after="0" w:line="240" w:lineRule="auto"/>
        <w:ind w:left="0"/>
        <w:jc w:val="both"/>
        <w:rPr>
          <w:rFonts w:ascii="Arial" w:hAnsi="Arial" w:cs="Arial"/>
          <w:sz w:val="24"/>
          <w:szCs w:val="24"/>
        </w:rPr>
      </w:pPr>
    </w:p>
    <w:p w:rsidR="00AC47BE" w:rsidRDefault="00AC47BE" w:rsidP="00AC47BE">
      <w:pPr>
        <w:pStyle w:val="1"/>
        <w:spacing w:after="0" w:line="240" w:lineRule="auto"/>
        <w:ind w:left="0"/>
        <w:jc w:val="both"/>
        <w:rPr>
          <w:rFonts w:ascii="Arial" w:hAnsi="Arial" w:cs="Arial"/>
          <w:sz w:val="24"/>
          <w:szCs w:val="24"/>
        </w:rPr>
      </w:pPr>
      <w:r>
        <w:rPr>
          <w:rFonts w:ascii="Arial" w:hAnsi="Arial" w:cs="Arial"/>
          <w:sz w:val="24"/>
          <w:szCs w:val="24"/>
        </w:rPr>
        <w:t>3. Контроль за выполнением постановления</w:t>
      </w:r>
      <w:r>
        <w:rPr>
          <w:rFonts w:ascii="Arial" w:hAnsi="Arial" w:cs="Arial"/>
          <w:i/>
          <w:sz w:val="24"/>
          <w:szCs w:val="24"/>
        </w:rPr>
        <w:t xml:space="preserve"> </w:t>
      </w:r>
      <w:r>
        <w:rPr>
          <w:rFonts w:ascii="Arial" w:hAnsi="Arial" w:cs="Arial"/>
          <w:sz w:val="24"/>
          <w:szCs w:val="24"/>
        </w:rPr>
        <w:t>оставляю за собой</w:t>
      </w:r>
      <w:r>
        <w:rPr>
          <w:rFonts w:ascii="Arial" w:hAnsi="Arial" w:cs="Arial"/>
          <w:i/>
          <w:sz w:val="24"/>
          <w:szCs w:val="24"/>
        </w:rPr>
        <w:t>.</w:t>
      </w:r>
      <w:r>
        <w:rPr>
          <w:rFonts w:ascii="Arial" w:hAnsi="Arial" w:cs="Arial"/>
          <w:sz w:val="24"/>
          <w:szCs w:val="24"/>
        </w:rPr>
        <w:t xml:space="preserve">  </w:t>
      </w:r>
    </w:p>
    <w:p w:rsidR="00AC47BE" w:rsidRDefault="00AC47BE" w:rsidP="00AC47BE">
      <w:pPr>
        <w:pStyle w:val="1"/>
        <w:spacing w:after="0" w:line="240" w:lineRule="auto"/>
        <w:ind w:left="0"/>
        <w:jc w:val="both"/>
        <w:rPr>
          <w:rFonts w:ascii="Arial" w:hAnsi="Arial" w:cs="Arial"/>
          <w:sz w:val="24"/>
          <w:szCs w:val="24"/>
        </w:rPr>
      </w:pPr>
    </w:p>
    <w:p w:rsidR="00AC47BE" w:rsidRDefault="00AC47BE" w:rsidP="00AC47BE">
      <w:pPr>
        <w:pStyle w:val="1"/>
        <w:spacing w:after="0" w:line="240" w:lineRule="auto"/>
        <w:ind w:left="0"/>
        <w:jc w:val="both"/>
        <w:rPr>
          <w:rFonts w:ascii="Arial" w:hAnsi="Arial" w:cs="Arial"/>
          <w:sz w:val="24"/>
          <w:szCs w:val="24"/>
        </w:rPr>
      </w:pPr>
      <w:r>
        <w:rPr>
          <w:rFonts w:ascii="Arial" w:hAnsi="Arial" w:cs="Arial"/>
          <w:sz w:val="24"/>
          <w:szCs w:val="24"/>
        </w:rPr>
        <w:t xml:space="preserve">4. Настоящее постановление вступает в силу со дня опубликования и применяется к правоотношениям, возникшим </w:t>
      </w:r>
      <w:proofErr w:type="gramStart"/>
      <w:r>
        <w:rPr>
          <w:rFonts w:ascii="Arial" w:hAnsi="Arial" w:cs="Arial"/>
          <w:sz w:val="24"/>
          <w:szCs w:val="24"/>
        </w:rPr>
        <w:t>к  01</w:t>
      </w:r>
      <w:proofErr w:type="gramEnd"/>
      <w:r>
        <w:rPr>
          <w:rFonts w:ascii="Arial" w:hAnsi="Arial" w:cs="Arial"/>
          <w:sz w:val="24"/>
          <w:szCs w:val="24"/>
        </w:rPr>
        <w:t xml:space="preserve"> июля 202</w:t>
      </w:r>
      <w:r>
        <w:rPr>
          <w:rFonts w:ascii="Arial" w:hAnsi="Arial" w:cs="Arial"/>
          <w:sz w:val="24"/>
          <w:szCs w:val="24"/>
        </w:rPr>
        <w:t>3</w:t>
      </w:r>
      <w:bookmarkStart w:id="0" w:name="_GoBack"/>
      <w:bookmarkEnd w:id="0"/>
      <w:r>
        <w:rPr>
          <w:rFonts w:ascii="Arial" w:hAnsi="Arial" w:cs="Arial"/>
          <w:sz w:val="24"/>
          <w:szCs w:val="24"/>
        </w:rPr>
        <w:t xml:space="preserve"> года.</w:t>
      </w:r>
    </w:p>
    <w:p w:rsidR="00AC47BE" w:rsidRDefault="00AC47BE" w:rsidP="00AC47BE">
      <w:pPr>
        <w:pStyle w:val="1"/>
        <w:spacing w:after="0" w:line="240" w:lineRule="auto"/>
        <w:ind w:left="0"/>
        <w:jc w:val="both"/>
        <w:rPr>
          <w:rFonts w:ascii="Arial" w:hAnsi="Arial" w:cs="Arial"/>
          <w:i/>
          <w:sz w:val="24"/>
          <w:szCs w:val="24"/>
        </w:rPr>
      </w:pPr>
      <w:r>
        <w:rPr>
          <w:rFonts w:ascii="Arial" w:hAnsi="Arial" w:cs="Arial"/>
          <w:sz w:val="24"/>
          <w:szCs w:val="24"/>
        </w:rPr>
        <w:t xml:space="preserve"> 5.  Постановление подлежит официальному опубликованию газете «ВЕСТНИК» и </w:t>
      </w:r>
      <w:proofErr w:type="gramStart"/>
      <w:r>
        <w:rPr>
          <w:rFonts w:ascii="Arial" w:hAnsi="Arial" w:cs="Arial"/>
          <w:sz w:val="24"/>
          <w:szCs w:val="24"/>
        </w:rPr>
        <w:t>размещению  в</w:t>
      </w:r>
      <w:proofErr w:type="gramEnd"/>
      <w:r>
        <w:rPr>
          <w:rFonts w:ascii="Arial" w:hAnsi="Arial" w:cs="Arial"/>
          <w:sz w:val="24"/>
          <w:szCs w:val="24"/>
        </w:rPr>
        <w:t xml:space="preserve"> сети Интернет  на официальном сайте администрации Саянского района.</w:t>
      </w:r>
    </w:p>
    <w:p w:rsidR="00AC47BE" w:rsidRDefault="00AC47BE" w:rsidP="00AC47BE">
      <w:pPr>
        <w:pStyle w:val="1"/>
        <w:spacing w:after="0" w:line="240" w:lineRule="auto"/>
        <w:ind w:left="0"/>
        <w:jc w:val="both"/>
        <w:rPr>
          <w:rFonts w:ascii="Arial" w:hAnsi="Arial" w:cs="Arial"/>
          <w:sz w:val="24"/>
          <w:szCs w:val="24"/>
        </w:rPr>
      </w:pPr>
    </w:p>
    <w:p w:rsidR="00AC47BE" w:rsidRDefault="00AC47BE" w:rsidP="00AC47BE">
      <w:pPr>
        <w:pStyle w:val="1"/>
        <w:spacing w:after="0" w:line="240" w:lineRule="auto"/>
        <w:ind w:left="0"/>
        <w:jc w:val="both"/>
        <w:rPr>
          <w:rFonts w:ascii="Arial" w:hAnsi="Arial" w:cs="Arial"/>
          <w:sz w:val="24"/>
          <w:szCs w:val="24"/>
        </w:rPr>
      </w:pPr>
    </w:p>
    <w:p w:rsidR="00AC47BE" w:rsidRDefault="00AC47BE" w:rsidP="00AC47BE">
      <w:pPr>
        <w:pStyle w:val="1"/>
        <w:spacing w:after="0" w:line="240" w:lineRule="auto"/>
        <w:ind w:left="0"/>
        <w:jc w:val="both"/>
        <w:rPr>
          <w:rFonts w:ascii="Arial" w:hAnsi="Arial" w:cs="Arial"/>
          <w:sz w:val="24"/>
          <w:szCs w:val="24"/>
        </w:rPr>
      </w:pPr>
    </w:p>
    <w:p w:rsidR="00AC47BE" w:rsidRDefault="00AC47BE" w:rsidP="00AC47BE">
      <w:pPr>
        <w:pStyle w:val="1"/>
        <w:spacing w:after="0" w:line="240" w:lineRule="auto"/>
        <w:ind w:left="0"/>
        <w:jc w:val="both"/>
        <w:rPr>
          <w:rFonts w:ascii="Arial" w:hAnsi="Arial" w:cs="Arial"/>
          <w:sz w:val="24"/>
          <w:szCs w:val="24"/>
        </w:rPr>
      </w:pPr>
    </w:p>
    <w:p w:rsidR="00AC47BE" w:rsidRDefault="00AC47BE" w:rsidP="00AC47BE">
      <w:pPr>
        <w:pStyle w:val="1"/>
        <w:spacing w:after="0" w:line="240" w:lineRule="auto"/>
        <w:ind w:left="0"/>
        <w:jc w:val="both"/>
        <w:rPr>
          <w:rFonts w:ascii="Arial" w:hAnsi="Arial" w:cs="Arial"/>
          <w:sz w:val="24"/>
          <w:szCs w:val="24"/>
        </w:rPr>
      </w:pPr>
      <w:r>
        <w:rPr>
          <w:rFonts w:ascii="Arial" w:hAnsi="Arial" w:cs="Arial"/>
          <w:sz w:val="24"/>
          <w:szCs w:val="24"/>
        </w:rPr>
        <w:t xml:space="preserve">Глава Кулижниковского сельсовета                                  </w:t>
      </w:r>
      <w:proofErr w:type="spellStart"/>
      <w:r>
        <w:rPr>
          <w:rFonts w:ascii="Arial" w:hAnsi="Arial" w:cs="Arial"/>
          <w:sz w:val="24"/>
          <w:szCs w:val="24"/>
        </w:rPr>
        <w:t>А.В.Квасова</w:t>
      </w:r>
      <w:proofErr w:type="spellEnd"/>
    </w:p>
    <w:p w:rsidR="00222EA4" w:rsidRDefault="00222EA4"/>
    <w:sectPr w:rsidR="00222E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3073D"/>
    <w:multiLevelType w:val="hybridMultilevel"/>
    <w:tmpl w:val="7108A40A"/>
    <w:lvl w:ilvl="0" w:tplc="B2062C1C">
      <w:start w:val="1"/>
      <w:numFmt w:val="decimal"/>
      <w:lvlText w:val="%1."/>
      <w:lvlJc w:val="left"/>
      <w:pPr>
        <w:tabs>
          <w:tab w:val="num" w:pos="964"/>
        </w:tabs>
        <w:ind w:left="0" w:firstLine="709"/>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971"/>
    <w:rsid w:val="00222EA4"/>
    <w:rsid w:val="00837971"/>
    <w:rsid w:val="00AC4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EEC5E"/>
  <w15:chartTrackingRefBased/>
  <w15:docId w15:val="{DC6B0767-7407-4DB2-AE0E-E51FA6CB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7B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47BE"/>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Indent 3"/>
    <w:basedOn w:val="a"/>
    <w:link w:val="30"/>
    <w:uiPriority w:val="99"/>
    <w:semiHidden/>
    <w:unhideWhenUsed/>
    <w:rsid w:val="00AC47BE"/>
    <w:pPr>
      <w:spacing w:after="0" w:line="240" w:lineRule="auto"/>
      <w:ind w:firstLine="851"/>
      <w:jc w:val="both"/>
    </w:pPr>
    <w:rPr>
      <w:rFonts w:ascii="Times New Roman" w:eastAsia="Times New Roman" w:hAnsi="Times New Roman" w:cs="Times New Roman"/>
      <w:sz w:val="24"/>
      <w:szCs w:val="20"/>
    </w:rPr>
  </w:style>
  <w:style w:type="character" w:customStyle="1" w:styleId="30">
    <w:name w:val="Основной текст с отступом 3 Знак"/>
    <w:basedOn w:val="a0"/>
    <w:link w:val="3"/>
    <w:uiPriority w:val="99"/>
    <w:semiHidden/>
    <w:rsid w:val="00AC47BE"/>
    <w:rPr>
      <w:rFonts w:ascii="Times New Roman" w:eastAsia="Times New Roman" w:hAnsi="Times New Roman" w:cs="Times New Roman"/>
      <w:sz w:val="24"/>
      <w:szCs w:val="20"/>
      <w:lang w:eastAsia="ru-RU"/>
    </w:rPr>
  </w:style>
  <w:style w:type="paragraph" w:styleId="a4">
    <w:name w:val="List Paragraph"/>
    <w:basedOn w:val="a"/>
    <w:uiPriority w:val="34"/>
    <w:qFormat/>
    <w:rsid w:val="00AC47BE"/>
    <w:pPr>
      <w:ind w:left="720"/>
      <w:contextualSpacing/>
    </w:pPr>
  </w:style>
  <w:style w:type="paragraph" w:customStyle="1" w:styleId="1">
    <w:name w:val="Абзац списка1"/>
    <w:basedOn w:val="a"/>
    <w:uiPriority w:val="99"/>
    <w:semiHidden/>
    <w:rsid w:val="00AC47BE"/>
    <w:pPr>
      <w:ind w:left="720"/>
      <w:contextualSpacing/>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62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413</Words>
  <Characters>2358</Characters>
  <Application>Microsoft Office Word</Application>
  <DocSecurity>0</DocSecurity>
  <Lines>19</Lines>
  <Paragraphs>5</Paragraphs>
  <ScaleCrop>false</ScaleCrop>
  <Company>SPecialiST RePack</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2023-05-04T08:32:00Z</dcterms:created>
  <dcterms:modified xsi:type="dcterms:W3CDTF">2023-05-04T08:37:00Z</dcterms:modified>
</cp:coreProperties>
</file>