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Pr="001254B7" w:rsidRDefault="00051FA7" w:rsidP="00051FA7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КРАСНОЯРСКИЙ КРАЙ САЯНСКИЙ РАЙОН</w:t>
      </w:r>
    </w:p>
    <w:p w:rsidR="00051FA7" w:rsidRPr="001254B7" w:rsidRDefault="00051FA7" w:rsidP="00051FA7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КУЛИЖНИКОВСКИЙ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СЕЛЬСКИЙ СОВЕТ ДЕПУТАТОВ</w:t>
      </w:r>
    </w:p>
    <w:p w:rsidR="00051FA7" w:rsidRPr="001254B7" w:rsidRDefault="00051FA7" w:rsidP="00051FA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254B7">
        <w:rPr>
          <w:rFonts w:ascii="Arial" w:eastAsia="Calibri" w:hAnsi="Arial" w:cs="Arial"/>
          <w:b/>
          <w:sz w:val="28"/>
          <w:szCs w:val="28"/>
        </w:rPr>
        <w:t>РЕШЕНИЕ</w:t>
      </w:r>
    </w:p>
    <w:p w:rsidR="00051FA7" w:rsidRPr="001254B7" w:rsidRDefault="00051FA7" w:rsidP="00051FA7">
      <w:pPr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17.06.2021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с.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 w:rsidRPr="001254B7">
        <w:rPr>
          <w:rFonts w:ascii="Arial" w:eastAsia="Calibri" w:hAnsi="Arial" w:cs="Arial"/>
          <w:b/>
          <w:sz w:val="28"/>
          <w:szCs w:val="28"/>
        </w:rPr>
        <w:t xml:space="preserve">                     № </w:t>
      </w:r>
      <w:r>
        <w:rPr>
          <w:rFonts w:ascii="Arial" w:eastAsia="Calibri" w:hAnsi="Arial" w:cs="Arial"/>
          <w:b/>
          <w:sz w:val="28"/>
          <w:szCs w:val="28"/>
        </w:rPr>
        <w:t>22</w:t>
      </w:r>
      <w:r w:rsidRPr="001254B7">
        <w:rPr>
          <w:rFonts w:ascii="Arial" w:eastAsia="Calibri" w:hAnsi="Arial" w:cs="Arial"/>
          <w:b/>
          <w:sz w:val="28"/>
          <w:szCs w:val="28"/>
        </w:rPr>
        <w:t xml:space="preserve">     </w:t>
      </w:r>
    </w:p>
    <w:p w:rsidR="00051FA7" w:rsidRDefault="00051FA7" w:rsidP="00DD05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0541" w:rsidRPr="00051FA7" w:rsidRDefault="00DD0541" w:rsidP="00DD05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1FA7">
        <w:rPr>
          <w:rFonts w:ascii="Arial" w:hAnsi="Arial" w:cs="Arial"/>
          <w:b/>
          <w:bCs/>
          <w:sz w:val="24"/>
          <w:szCs w:val="24"/>
        </w:rPr>
        <w:t xml:space="preserve">Об утверждении Порядка </w:t>
      </w:r>
      <w:r w:rsidRPr="00051FA7">
        <w:rPr>
          <w:rFonts w:ascii="Arial" w:hAnsi="Arial" w:cs="Arial"/>
          <w:b/>
          <w:color w:val="000000"/>
          <w:sz w:val="24"/>
          <w:szCs w:val="24"/>
        </w:rPr>
        <w:t>выдвижения,</w:t>
      </w:r>
      <w:r w:rsidR="00051F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1FA7">
        <w:rPr>
          <w:rFonts w:ascii="Arial" w:hAnsi="Arial" w:cs="Arial"/>
          <w:b/>
          <w:color w:val="000000"/>
          <w:sz w:val="24"/>
          <w:szCs w:val="24"/>
        </w:rPr>
        <w:t>внесения, обсуждения, рассмотрения</w:t>
      </w:r>
      <w:r w:rsidR="00051F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1FA7">
        <w:rPr>
          <w:rFonts w:ascii="Arial" w:hAnsi="Arial" w:cs="Arial"/>
          <w:b/>
          <w:color w:val="000000"/>
          <w:sz w:val="24"/>
          <w:szCs w:val="24"/>
        </w:rPr>
        <w:t>инициативных проектов, а также проведения их конкурсного отбора</w:t>
      </w:r>
      <w:r w:rsidR="00051F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1FA7">
        <w:rPr>
          <w:rFonts w:ascii="Arial" w:hAnsi="Arial" w:cs="Arial"/>
          <w:b/>
          <w:bCs/>
          <w:sz w:val="24"/>
          <w:szCs w:val="24"/>
        </w:rPr>
        <w:t xml:space="preserve">в </w:t>
      </w:r>
      <w:proofErr w:type="spellStart"/>
      <w:r w:rsidR="00051FA7">
        <w:rPr>
          <w:rFonts w:ascii="Arial" w:hAnsi="Arial" w:cs="Arial"/>
          <w:b/>
          <w:bCs/>
          <w:sz w:val="24"/>
          <w:szCs w:val="24"/>
        </w:rPr>
        <w:t>Кулижниковском</w:t>
      </w:r>
      <w:proofErr w:type="spellEnd"/>
      <w:r w:rsidR="00051F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1FA7">
        <w:rPr>
          <w:rFonts w:ascii="Arial" w:hAnsi="Arial" w:cs="Arial"/>
          <w:b/>
          <w:bCs/>
          <w:sz w:val="24"/>
          <w:szCs w:val="24"/>
        </w:rPr>
        <w:t>сельсовете Саянского района</w:t>
      </w:r>
    </w:p>
    <w:p w:rsidR="00DD0541" w:rsidRDefault="00DD0541" w:rsidP="00DD0541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Уставом </w:t>
      </w:r>
      <w:r w:rsidR="00051FA7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>
        <w:rPr>
          <w:rFonts w:ascii="Arial" w:hAnsi="Arial" w:cs="Arial"/>
          <w:sz w:val="24"/>
          <w:szCs w:val="24"/>
        </w:rPr>
        <w:t>РЕШИЛ:</w:t>
      </w:r>
    </w:p>
    <w:p w:rsidR="00DD0541" w:rsidRDefault="00DD0541" w:rsidP="00DD054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DD0541" w:rsidRDefault="00DD0541" w:rsidP="00DD05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051FA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="00051FA7">
        <w:rPr>
          <w:rFonts w:ascii="Arial" w:hAnsi="Arial" w:cs="Arial"/>
          <w:bCs/>
          <w:sz w:val="24"/>
          <w:szCs w:val="24"/>
        </w:rPr>
        <w:t>Кулижниковском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сельсовете Саянского района</w:t>
      </w:r>
      <w:r w:rsidR="00051FA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DD0541" w:rsidRDefault="00DD0541" w:rsidP="00DD0541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Решение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вступает в силу в день, следующий за днем его</w:t>
      </w:r>
      <w:r w:rsidR="00051FA7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Lucida Sans Unicode" w:hAnsi="Arial" w:cs="Arial"/>
          <w:sz w:val="24"/>
          <w:szCs w:val="24"/>
          <w:lang w:eastAsia="en-US"/>
        </w:rPr>
        <w:t>официального опубликования в газете «</w:t>
      </w:r>
      <w:r w:rsidR="00051FA7">
        <w:rPr>
          <w:rFonts w:ascii="Arial" w:eastAsia="Lucida Sans Unicode" w:hAnsi="Arial" w:cs="Arial"/>
          <w:sz w:val="24"/>
          <w:szCs w:val="24"/>
          <w:lang w:eastAsia="en-US"/>
        </w:rPr>
        <w:t>ВЕСТНИК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051FA7">
        <w:rPr>
          <w:rFonts w:ascii="Arial" w:eastAsia="Lucida Sans Unicode" w:hAnsi="Arial" w:cs="Arial"/>
          <w:sz w:val="24"/>
          <w:szCs w:val="24"/>
          <w:lang w:eastAsia="en-US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5" w:history="1"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www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. </w:t>
      </w:r>
      <w:proofErr w:type="gramEnd"/>
    </w:p>
    <w:p w:rsidR="00DD0541" w:rsidRDefault="00DD0541" w:rsidP="00DD0541">
      <w:pPr>
        <w:rPr>
          <w:rFonts w:ascii="Arial" w:eastAsia="Times New Roman" w:hAnsi="Arial" w:cs="Arial"/>
          <w:bCs/>
          <w:i/>
          <w:sz w:val="24"/>
          <w:szCs w:val="24"/>
        </w:rPr>
      </w:pPr>
    </w:p>
    <w:p w:rsidR="00051FA7" w:rsidRPr="001254B7" w:rsidRDefault="00051FA7" w:rsidP="00051FA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Глава 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сельсовета,</w:t>
      </w:r>
    </w:p>
    <w:p w:rsidR="00051FA7" w:rsidRPr="001254B7" w:rsidRDefault="00051FA7" w:rsidP="00051FA7">
      <w:pPr>
        <w:tabs>
          <w:tab w:val="left" w:pos="-2127"/>
        </w:tabs>
        <w:spacing w:after="0"/>
        <w:rPr>
          <w:rFonts w:ascii="Arial" w:eastAsia="Calibri" w:hAnsi="Arial" w:cs="Arial"/>
          <w:sz w:val="24"/>
          <w:szCs w:val="24"/>
        </w:rPr>
      </w:pPr>
      <w:r w:rsidRPr="001254B7">
        <w:rPr>
          <w:rFonts w:ascii="Arial" w:eastAsia="Calibri" w:hAnsi="Arial" w:cs="Arial"/>
          <w:sz w:val="24"/>
          <w:szCs w:val="24"/>
        </w:rPr>
        <w:t xml:space="preserve">Председатель </w:t>
      </w:r>
      <w:r>
        <w:rPr>
          <w:rFonts w:ascii="Arial" w:eastAsia="Calibri" w:hAnsi="Arial" w:cs="Arial"/>
          <w:sz w:val="24"/>
          <w:szCs w:val="24"/>
        </w:rPr>
        <w:t>Кулижниковского</w:t>
      </w:r>
      <w:r w:rsidRPr="001254B7">
        <w:rPr>
          <w:rFonts w:ascii="Arial" w:eastAsia="Calibri" w:hAnsi="Arial" w:cs="Arial"/>
          <w:sz w:val="24"/>
          <w:szCs w:val="24"/>
        </w:rPr>
        <w:t xml:space="preserve"> сельского                                                                                                             Совета депутатов</w:t>
      </w:r>
      <w:r w:rsidRPr="001254B7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А.В.Квасова</w:t>
      </w:r>
      <w:proofErr w:type="spellEnd"/>
    </w:p>
    <w:p w:rsidR="00DD0541" w:rsidRDefault="00DD0541" w:rsidP="00051FA7">
      <w:pPr>
        <w:spacing w:after="0"/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Default="00DD0541" w:rsidP="00DD0541">
      <w:pPr>
        <w:rPr>
          <w:rFonts w:ascii="Arial" w:hAnsi="Arial" w:cs="Arial"/>
          <w:bCs/>
          <w:sz w:val="24"/>
          <w:szCs w:val="24"/>
        </w:rPr>
      </w:pPr>
    </w:p>
    <w:p w:rsidR="00DD0541" w:rsidRPr="00051FA7" w:rsidRDefault="00051FA7" w:rsidP="00051FA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51FA7">
        <w:rPr>
          <w:rFonts w:ascii="Arial" w:hAnsi="Arial" w:cs="Arial"/>
          <w:b/>
          <w:bCs/>
          <w:sz w:val="20"/>
          <w:szCs w:val="20"/>
        </w:rPr>
        <w:lastRenderedPageBreak/>
        <w:t>п</w:t>
      </w:r>
      <w:r w:rsidR="00DD0541" w:rsidRPr="00051FA7">
        <w:rPr>
          <w:rFonts w:ascii="Arial" w:hAnsi="Arial" w:cs="Arial"/>
          <w:b/>
          <w:bCs/>
          <w:sz w:val="20"/>
          <w:szCs w:val="20"/>
        </w:rPr>
        <w:t>ри</w:t>
      </w:r>
      <w:r w:rsidR="00DD0541" w:rsidRPr="00051FA7">
        <w:rPr>
          <w:rFonts w:ascii="Arial" w:hAnsi="Arial" w:cs="Arial"/>
          <w:b/>
          <w:sz w:val="20"/>
          <w:szCs w:val="20"/>
        </w:rPr>
        <w:t>ложение</w:t>
      </w:r>
    </w:p>
    <w:p w:rsidR="00DD0541" w:rsidRPr="00051FA7" w:rsidRDefault="00DD0541" w:rsidP="00051FA7">
      <w:pPr>
        <w:widowControl w:val="0"/>
        <w:spacing w:after="0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051FA7">
        <w:rPr>
          <w:rFonts w:ascii="Arial" w:hAnsi="Arial" w:cs="Arial"/>
          <w:b/>
          <w:sz w:val="20"/>
          <w:szCs w:val="20"/>
        </w:rPr>
        <w:t>к Решению сельского Совета депутатов</w:t>
      </w:r>
    </w:p>
    <w:p w:rsidR="00DD0541" w:rsidRPr="00051FA7" w:rsidRDefault="00DD0541" w:rsidP="00051FA7">
      <w:pPr>
        <w:spacing w:after="0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 w:rsidRPr="00051FA7">
        <w:rPr>
          <w:rFonts w:ascii="Arial" w:hAnsi="Arial" w:cs="Arial"/>
          <w:b/>
          <w:sz w:val="20"/>
          <w:szCs w:val="20"/>
        </w:rPr>
        <w:t>от 1</w:t>
      </w:r>
      <w:r w:rsidR="00051FA7">
        <w:rPr>
          <w:rFonts w:ascii="Arial" w:hAnsi="Arial" w:cs="Arial"/>
          <w:b/>
          <w:sz w:val="20"/>
          <w:szCs w:val="20"/>
        </w:rPr>
        <w:t>7.06.2021 № 22</w:t>
      </w:r>
    </w:p>
    <w:p w:rsidR="00051FA7" w:rsidRDefault="00051FA7" w:rsidP="00DD054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D0541" w:rsidRDefault="00DD0541" w:rsidP="00DD054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</w:t>
      </w:r>
    </w:p>
    <w:p w:rsidR="00DD0541" w:rsidRDefault="00DD0541" w:rsidP="00DD054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051FA7">
        <w:rPr>
          <w:rFonts w:ascii="Arial" w:hAnsi="Arial" w:cs="Arial"/>
          <w:sz w:val="24"/>
          <w:szCs w:val="24"/>
        </w:rPr>
        <w:t>Кулижниковском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 Саянского района</w:t>
      </w:r>
    </w:p>
    <w:p w:rsidR="00DD0541" w:rsidRDefault="00DD0541" w:rsidP="00DD0541">
      <w:pPr>
        <w:pStyle w:val="ConsPlusNormal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DD0541" w:rsidRDefault="00DD0541" w:rsidP="00DD0541">
      <w:pPr>
        <w:pStyle w:val="ConsPlusNormal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051FA7">
        <w:rPr>
          <w:sz w:val="24"/>
          <w:szCs w:val="24"/>
        </w:rPr>
        <w:t>Кулижниковском</w:t>
      </w:r>
      <w:proofErr w:type="spellEnd"/>
      <w:r>
        <w:rPr>
          <w:sz w:val="24"/>
          <w:szCs w:val="24"/>
        </w:rPr>
        <w:t xml:space="preserve"> сельсовете Саянского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051FA7">
        <w:rPr>
          <w:sz w:val="24"/>
          <w:szCs w:val="24"/>
        </w:rPr>
        <w:t>Кулижниковском</w:t>
      </w:r>
      <w:proofErr w:type="spellEnd"/>
      <w:r>
        <w:rPr>
          <w:sz w:val="24"/>
          <w:szCs w:val="24"/>
        </w:rPr>
        <w:t xml:space="preserve"> сельсовете Саянского района</w:t>
      </w:r>
      <w:r>
        <w:rPr>
          <w:i/>
          <w:sz w:val="24"/>
          <w:szCs w:val="24"/>
        </w:rPr>
        <w:t>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1.2. Основные понятия, используемые для целей настоящего Порядка: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 мероприятий, имеющих приоритетное значение для жителей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района, по решению вопросов местного значения или иных вопросов, право решения, которых предоставлено органам местного самоуправления </w:t>
      </w:r>
      <w:r w:rsidR="00051FA7">
        <w:rPr>
          <w:sz w:val="24"/>
          <w:szCs w:val="24"/>
        </w:rPr>
        <w:t xml:space="preserve">Кулижниковского </w:t>
      </w:r>
      <w:r>
        <w:rPr>
          <w:sz w:val="24"/>
          <w:szCs w:val="24"/>
        </w:rPr>
        <w:t xml:space="preserve"> сельсовета Саянского района</w:t>
      </w:r>
      <w:r>
        <w:rPr>
          <w:i/>
          <w:sz w:val="24"/>
          <w:szCs w:val="24"/>
        </w:rPr>
        <w:t>.</w:t>
      </w:r>
      <w:proofErr w:type="gramEnd"/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Порядок определения части территории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района, на которой могут реализовываться инициативные проекты, устанавливается решением сельского Совета депутатов Саянского района</w:t>
      </w:r>
      <w:r>
        <w:rPr>
          <w:i/>
          <w:sz w:val="24"/>
          <w:szCs w:val="24"/>
        </w:rPr>
        <w:t>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6" w:history="1"/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 в бюджет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реализации конкретных инициативных проектов;</w:t>
      </w:r>
      <w:proofErr w:type="gramEnd"/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района, созданный в целях проведения конкурсного отбора инициативных проектов;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051FA7">
        <w:rPr>
          <w:sz w:val="24"/>
          <w:szCs w:val="24"/>
        </w:rPr>
        <w:t>Кулижниковском</w:t>
      </w:r>
      <w:proofErr w:type="spellEnd"/>
      <w:r>
        <w:rPr>
          <w:sz w:val="24"/>
          <w:szCs w:val="24"/>
        </w:rPr>
        <w:t xml:space="preserve"> сельсовете Саянского района (далее - участники инициативной деятельности):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инициаторы проекта;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51FA7">
        <w:rPr>
          <w:sz w:val="24"/>
          <w:szCs w:val="24"/>
        </w:rPr>
        <w:t xml:space="preserve"> Кулижниковского</w:t>
      </w:r>
      <w:r>
        <w:rPr>
          <w:sz w:val="24"/>
          <w:szCs w:val="24"/>
        </w:rPr>
        <w:t xml:space="preserve"> сельсовета Саянского района;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конкурсная комиссия;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сельский Совет депутатов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>
        <w:rPr>
          <w:i/>
          <w:sz w:val="24"/>
          <w:szCs w:val="24"/>
        </w:rPr>
        <w:t>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администрация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администрацией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Инициативный проект реализуется за счет средств местного бюджета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>
        <w:rPr>
          <w:color w:val="000000"/>
          <w:sz w:val="24"/>
          <w:szCs w:val="24"/>
        </w:rPr>
        <w:t>добровольной</w:t>
      </w:r>
      <w:r>
        <w:rPr>
          <w:sz w:val="24"/>
          <w:szCs w:val="24"/>
        </w:rPr>
        <w:t xml:space="preserve"> основе и зачисляемых в местный бюджет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 в соответствии с Бюджетным кодексом Российской Федерации.</w:t>
      </w:r>
      <w:proofErr w:type="gramEnd"/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051FA7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>не должен превышать</w:t>
      </w:r>
      <w:r w:rsidR="00051FA7">
        <w:rPr>
          <w:sz w:val="24"/>
          <w:szCs w:val="24"/>
        </w:rPr>
        <w:t xml:space="preserve"> </w:t>
      </w:r>
      <w:r>
        <w:rPr>
          <w:sz w:val="24"/>
          <w:szCs w:val="24"/>
        </w:rPr>
        <w:t>3% от общей стоимости проекта.</w:t>
      </w:r>
    </w:p>
    <w:p w:rsidR="00DD0541" w:rsidRDefault="00DD0541" w:rsidP="00DD054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proofErr w:type="gramStart"/>
      <w:r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положения настоящего Порядка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применяются, если иное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 предусмотрено законом и (или) иным нормативным правовым актом Красноярского края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принятыми в соответствии с ними</w:t>
      </w:r>
      <w:r w:rsidR="0007765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муниципальными правовыми актами.</w:t>
      </w:r>
      <w:proofErr w:type="gramEnd"/>
    </w:p>
    <w:p w:rsidR="00DD0541" w:rsidRDefault="00DD0541" w:rsidP="00DD054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Порядок выдвижения инициативных проектов</w:t>
      </w:r>
    </w:p>
    <w:p w:rsidR="00DD0541" w:rsidRDefault="00DD0541" w:rsidP="00DD0541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2.2. Инициаторами проектов вправе выступить: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инициативная группа численностью не менее 10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граждан, достигших шестнадцатилетнего возраста и проживающих на территории муниципального образования </w:t>
      </w:r>
      <w:r w:rsidR="00077656">
        <w:rPr>
          <w:sz w:val="24"/>
          <w:szCs w:val="24"/>
        </w:rPr>
        <w:t>Кулижниковского сел</w:t>
      </w:r>
      <w:r>
        <w:rPr>
          <w:sz w:val="24"/>
          <w:szCs w:val="24"/>
        </w:rPr>
        <w:t>ьсовета Саянского района;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-органы территориального общественного самоуправления муниципального образования Объем бюджетных ассигнований на поддержку одного инициативного проекта из бюджета </w:t>
      </w:r>
      <w:r w:rsidR="00077656">
        <w:rPr>
          <w:sz w:val="24"/>
          <w:szCs w:val="24"/>
        </w:rPr>
        <w:t xml:space="preserve">Кулижниковского   </w:t>
      </w:r>
      <w:r>
        <w:rPr>
          <w:sz w:val="24"/>
          <w:szCs w:val="24"/>
        </w:rPr>
        <w:t>сельсовета Саянского района</w:t>
      </w:r>
      <w:r>
        <w:rPr>
          <w:i/>
          <w:sz w:val="24"/>
          <w:szCs w:val="24"/>
        </w:rPr>
        <w:t>;</w:t>
      </w:r>
    </w:p>
    <w:p w:rsidR="00DD0541" w:rsidRDefault="00DD0541" w:rsidP="00DD0541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>
        <w:rPr>
          <w:iCs/>
          <w:sz w:val="24"/>
          <w:szCs w:val="24"/>
        </w:rPr>
        <w:t>- староста сельского населенного пункта</w:t>
      </w:r>
      <w:r w:rsidR="00077656">
        <w:rPr>
          <w:iCs/>
          <w:sz w:val="24"/>
          <w:szCs w:val="24"/>
        </w:rPr>
        <w:t xml:space="preserve">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далее также – инициаторы).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2.3. Инициативный проект должен содержать следующие сведения: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>или его части;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обоснование предложений по решению указанной проблемы;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 планируемые сроки реализации инициативного проекта;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сельского Совета депутатов </w:t>
      </w:r>
      <w:r w:rsidR="00077656">
        <w:rPr>
          <w:sz w:val="24"/>
          <w:szCs w:val="24"/>
        </w:rPr>
        <w:t xml:space="preserve">Кулижниковского </w:t>
      </w:r>
      <w:r>
        <w:rPr>
          <w:sz w:val="24"/>
          <w:szCs w:val="24"/>
        </w:rPr>
        <w:t>сельсовета Саянского района.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D0541" w:rsidRDefault="00DD0541" w:rsidP="00DD054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Обсуждение и рассмотрение инициативных проектов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Инициативный проект до его внесения в администрацию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жителей</w:t>
      </w:r>
      <w:r w:rsidR="00077656">
        <w:rPr>
          <w:sz w:val="24"/>
          <w:szCs w:val="24"/>
        </w:rPr>
        <w:t xml:space="preserve"> Кулижниковского</w:t>
      </w:r>
      <w:r>
        <w:rPr>
          <w:sz w:val="24"/>
          <w:szCs w:val="24"/>
        </w:rPr>
        <w:t xml:space="preserve"> сельсовета, достигших шестнадцатилетнего</w:t>
      </w:r>
      <w:proofErr w:type="gramEnd"/>
      <w:r>
        <w:rPr>
          <w:sz w:val="24"/>
          <w:szCs w:val="24"/>
        </w:rPr>
        <w:t xml:space="preserve"> возраста.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="00077656">
        <w:rPr>
          <w:color w:val="000000"/>
          <w:spacing w:val="3"/>
          <w:sz w:val="24"/>
          <w:szCs w:val="24"/>
        </w:rPr>
        <w:t xml:space="preserve">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 инициаторами также после внесения инициативных проектов.</w:t>
      </w:r>
    </w:p>
    <w:p w:rsidR="00DD0541" w:rsidRDefault="00DD0541" w:rsidP="00DD0541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077656" w:rsidRDefault="00077656" w:rsidP="00DD054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D0541" w:rsidRDefault="00DD0541" w:rsidP="00DD054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4.Внесение инициативных проектов в администрацию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</w:p>
    <w:p w:rsidR="00DD0541" w:rsidRDefault="00DD0541" w:rsidP="00DD0541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4.1. Для проведения конкурсного отбора инициативных проектов</w:t>
      </w:r>
      <w:r>
        <w:rPr>
          <w:color w:val="000000"/>
          <w:spacing w:val="3"/>
          <w:sz w:val="24"/>
          <w:szCs w:val="24"/>
        </w:rPr>
        <w:t xml:space="preserve"> администрацией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DD0541" w:rsidRDefault="00DD0541" w:rsidP="00DD0541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</w:t>
      </w:r>
      <w:r w:rsidR="0007765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на странице </w:t>
      </w:r>
      <w:r w:rsidR="00077656">
        <w:rPr>
          <w:rFonts w:ascii="Arial" w:eastAsia="Lucida Sans Unicode" w:hAnsi="Arial" w:cs="Arial"/>
          <w:sz w:val="24"/>
          <w:szCs w:val="24"/>
          <w:lang w:eastAsia="en-US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официального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веб-сайта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7" w:history="1"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www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</w:p>
    <w:p w:rsidR="00DD0541" w:rsidRDefault="00DD0541" w:rsidP="00DD0541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D0541" w:rsidRDefault="00DD0541" w:rsidP="00DD0541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 </w:t>
      </w:r>
      <w:proofErr w:type="gramStart"/>
      <w:r>
        <w:rPr>
          <w:rFonts w:ascii="Arial" w:hAnsi="Arial" w:cs="Arial"/>
          <w:sz w:val="24"/>
          <w:szCs w:val="24"/>
        </w:rPr>
        <w:t>Информация о внесении инициативного проекта в администрацию</w:t>
      </w:r>
      <w:r w:rsidR="00077656">
        <w:rPr>
          <w:rFonts w:ascii="Arial" w:hAnsi="Arial" w:cs="Arial"/>
          <w:sz w:val="24"/>
          <w:szCs w:val="24"/>
        </w:rPr>
        <w:t xml:space="preserve"> 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077656">
        <w:rPr>
          <w:rFonts w:ascii="Arial" w:eastAsia="Lucida Sans Unicode" w:hAnsi="Arial" w:cs="Arial"/>
          <w:sz w:val="24"/>
          <w:szCs w:val="24"/>
          <w:lang w:eastAsia="en-US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8" w:history="1"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www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</w:rPr>
        <w:t>в течение трех рабочих дней со дня внесения инициативного проекта в администрацию</w:t>
      </w:r>
      <w:r w:rsidR="00077656">
        <w:rPr>
          <w:rFonts w:ascii="Arial" w:hAnsi="Arial" w:cs="Arial"/>
          <w:sz w:val="24"/>
          <w:szCs w:val="24"/>
        </w:rPr>
        <w:t xml:space="preserve"> 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  <w:proofErr w:type="gramEnd"/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замечаний и предложений по инициативному проекту в течение 5 рабочих дней.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4.5. Администрация</w:t>
      </w:r>
      <w:r w:rsidR="0007765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</w:t>
      </w:r>
      <w:r>
        <w:rPr>
          <w:rFonts w:ascii="Arial" w:hAnsi="Arial" w:cs="Arial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D0541" w:rsidRDefault="00DD0541" w:rsidP="00DD0541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D0541" w:rsidRDefault="00DD0541" w:rsidP="00DD054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D0541" w:rsidRDefault="00DD0541" w:rsidP="00DD0541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077656">
        <w:rPr>
          <w:rFonts w:ascii="Arial" w:hAnsi="Arial" w:cs="Arial"/>
          <w:sz w:val="24"/>
          <w:szCs w:val="24"/>
        </w:rPr>
        <w:t xml:space="preserve"> Кулижниковского </w:t>
      </w:r>
      <w:r>
        <w:rPr>
          <w:rFonts w:ascii="Arial" w:hAnsi="Arial" w:cs="Arial"/>
          <w:sz w:val="24"/>
          <w:szCs w:val="24"/>
        </w:rPr>
        <w:t>сельсовета Саянского района</w:t>
      </w:r>
      <w:r>
        <w:rPr>
          <w:rFonts w:ascii="Arial" w:hAnsi="Arial" w:cs="Arial"/>
          <w:color w:val="000000"/>
          <w:spacing w:val="3"/>
          <w:sz w:val="24"/>
          <w:szCs w:val="24"/>
        </w:rPr>
        <w:t>,</w:t>
      </w:r>
      <w:r w:rsidR="0007765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5.2. Для проведения конкурсного отбора инициативных проектов граждан администрацией</w:t>
      </w:r>
      <w:r w:rsidR="00077656">
        <w:rPr>
          <w:sz w:val="24"/>
          <w:szCs w:val="24"/>
        </w:rPr>
        <w:t xml:space="preserve"> Кулижниковского </w:t>
      </w:r>
      <w:r>
        <w:rPr>
          <w:sz w:val="24"/>
          <w:szCs w:val="24"/>
        </w:rPr>
        <w:t>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образуется конкурсная комиссия. 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5.3. Персональный состав конкурсной комиссии утверждается администрацией</w:t>
      </w:r>
      <w:r w:rsidR="00077656">
        <w:rPr>
          <w:sz w:val="24"/>
          <w:szCs w:val="24"/>
        </w:rPr>
        <w:t xml:space="preserve"> Кулижниковского</w:t>
      </w:r>
      <w:r>
        <w:rPr>
          <w:sz w:val="24"/>
          <w:szCs w:val="24"/>
        </w:rPr>
        <w:t xml:space="preserve"> сельсовета Саянского района.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сельского Совета депутатов </w:t>
      </w:r>
      <w:r w:rsidR="00077656">
        <w:rPr>
          <w:sz w:val="24"/>
          <w:szCs w:val="24"/>
        </w:rPr>
        <w:t xml:space="preserve">Кулижниковского </w:t>
      </w:r>
      <w:r>
        <w:rPr>
          <w:sz w:val="24"/>
          <w:szCs w:val="24"/>
        </w:rPr>
        <w:t xml:space="preserve">сельсовета Саянского района. 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077656">
        <w:rPr>
          <w:sz w:val="24"/>
          <w:szCs w:val="24"/>
        </w:rPr>
        <w:t>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 Председатель конкурсной комиссии: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4)председательствует на заседаниях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5.7. Секретарь конкурсной комиссии: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оформляет протоколы заседаний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5.8. Член конкурсной комиссии: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вносит предложения по вопросам работы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голосует на заседаниях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время, дату и место проведения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результаты голосования по каждому из включенных в список для голосования инициативных проектов;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5.12. Администрация </w:t>
      </w:r>
      <w:r w:rsidR="00077656">
        <w:rPr>
          <w:rFonts w:ascii="Arial" w:hAnsi="Arial" w:cs="Arial"/>
          <w:sz w:val="24"/>
          <w:szCs w:val="24"/>
        </w:rPr>
        <w:t>Кулижниковского сел</w:t>
      </w:r>
      <w:r>
        <w:rPr>
          <w:rFonts w:ascii="Arial" w:hAnsi="Arial" w:cs="Arial"/>
          <w:sz w:val="24"/>
          <w:szCs w:val="24"/>
        </w:rPr>
        <w:t>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5.13. Администрация</w:t>
      </w:r>
      <w:r w:rsidR="00077656">
        <w:rPr>
          <w:rFonts w:ascii="Arial" w:hAnsi="Arial" w:cs="Arial"/>
          <w:sz w:val="24"/>
          <w:szCs w:val="24"/>
        </w:rPr>
        <w:t xml:space="preserve"> 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Уставу</w:t>
        </w:r>
      </w:hyperlink>
      <w:r w:rsidR="00077656">
        <w:t xml:space="preserve"> </w:t>
      </w:r>
      <w:r w:rsidR="00077656">
        <w:rPr>
          <w:rFonts w:ascii="Arial" w:hAnsi="Arial" w:cs="Arial"/>
          <w:sz w:val="24"/>
          <w:szCs w:val="24"/>
        </w:rPr>
        <w:t>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района;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="00077656">
        <w:rPr>
          <w:rFonts w:ascii="Arial" w:hAnsi="Arial" w:cs="Arial"/>
          <w:sz w:val="24"/>
          <w:szCs w:val="24"/>
        </w:rPr>
        <w:t xml:space="preserve"> 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отсутствие средств бюджета</w:t>
      </w:r>
      <w:r w:rsidR="00077656">
        <w:rPr>
          <w:rFonts w:ascii="Arial" w:hAnsi="Arial" w:cs="Arial"/>
          <w:sz w:val="24"/>
          <w:szCs w:val="24"/>
        </w:rPr>
        <w:t xml:space="preserve"> Кулижниковского</w:t>
      </w:r>
      <w:r>
        <w:rPr>
          <w:rFonts w:ascii="Arial" w:hAnsi="Arial" w:cs="Arial"/>
          <w:sz w:val="24"/>
          <w:szCs w:val="24"/>
        </w:rPr>
        <w:t xml:space="preserve"> сельсовета Саянского района</w:t>
      </w:r>
      <w:r w:rsidR="00077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D0541" w:rsidRDefault="00DD0541" w:rsidP="00DD054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D0541" w:rsidRDefault="00DD0541" w:rsidP="00DD0541">
      <w:pPr>
        <w:pStyle w:val="ConsPlusNormal"/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5.14. Администрация</w:t>
      </w:r>
      <w:r w:rsidR="00077656">
        <w:rPr>
          <w:sz w:val="24"/>
          <w:szCs w:val="24"/>
        </w:rPr>
        <w:t xml:space="preserve"> Кулижниковского</w:t>
      </w:r>
      <w:r>
        <w:rPr>
          <w:sz w:val="24"/>
          <w:szCs w:val="24"/>
        </w:rPr>
        <w:t xml:space="preserve"> сельсовета Саянского района</w:t>
      </w:r>
      <w:r w:rsidR="00077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вправе, а в случае, предусмотренном </w:t>
      </w:r>
      <w:hyperlink r:id="rId10" w:anchor="P102" w:history="1">
        <w:r w:rsidRPr="0007765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5 пункта</w:t>
        </w:r>
        <w:r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07765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5.13</w:t>
        </w:r>
      </w:hyperlink>
      <w:r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</w:t>
      </w:r>
      <w:r>
        <w:rPr>
          <w:sz w:val="24"/>
          <w:szCs w:val="24"/>
        </w:rPr>
        <w:lastRenderedPageBreak/>
        <w:t>местного самоуправления иного муниципального образования или государственного органа в соответствии с их компетенцией.</w:t>
      </w:r>
    </w:p>
    <w:p w:rsidR="00DD0541" w:rsidRDefault="00DD0541" w:rsidP="00DD054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Участие инициаторов в реализации инициативных проектов</w:t>
      </w:r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D0541" w:rsidRDefault="00DD0541" w:rsidP="00DD0541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>
        <w:rPr>
          <w:rFonts w:ascii="Arial" w:eastAsia="Lucida Sans Unicode" w:hAnsi="Arial" w:cs="Arial"/>
          <w:sz w:val="24"/>
          <w:szCs w:val="24"/>
          <w:lang w:eastAsia="en-US"/>
        </w:rPr>
        <w:t>официальному опубликованию в газете «В</w:t>
      </w:r>
      <w:r w:rsidR="00077656">
        <w:rPr>
          <w:rFonts w:ascii="Arial" w:eastAsia="Lucida Sans Unicode" w:hAnsi="Arial" w:cs="Arial"/>
          <w:sz w:val="24"/>
          <w:szCs w:val="24"/>
          <w:lang w:eastAsia="en-US"/>
        </w:rPr>
        <w:t>ЕСТНИК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</w:t>
      </w:r>
      <w:r w:rsidR="00077656">
        <w:rPr>
          <w:rFonts w:ascii="Arial" w:eastAsia="Lucida Sans Unicode" w:hAnsi="Arial" w:cs="Arial"/>
          <w:sz w:val="24"/>
          <w:szCs w:val="24"/>
          <w:lang w:eastAsia="en-US"/>
        </w:rPr>
        <w:t>Кулижниковского</w:t>
      </w:r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сельсовета на официальном </w:t>
      </w:r>
      <w:proofErr w:type="spellStart"/>
      <w:r>
        <w:rPr>
          <w:rFonts w:ascii="Arial" w:eastAsia="Lucida Sans Unicode" w:hAnsi="Arial" w:cs="Arial"/>
          <w:sz w:val="24"/>
          <w:szCs w:val="24"/>
          <w:lang w:eastAsia="en-US"/>
        </w:rPr>
        <w:t>веб-сайте</w:t>
      </w:r>
      <w:proofErr w:type="spellEnd"/>
      <w:r>
        <w:rPr>
          <w:rFonts w:ascii="Arial" w:eastAsia="Lucida Sans Unicode" w:hAnsi="Arial" w:cs="Arial"/>
          <w:sz w:val="24"/>
          <w:szCs w:val="24"/>
          <w:lang w:eastAsia="en-US"/>
        </w:rPr>
        <w:t xml:space="preserve"> Саянского района в информационно-телекоммуникационной сети Интернет - </w:t>
      </w:r>
      <w:hyperlink r:id="rId11" w:history="1"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www</w:t>
        </w:r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adm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-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sayany</w:t>
        </w:r>
        <w:proofErr w:type="spellEnd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ascii="Arial" w:eastAsia="Lucida Sans Unicode" w:hAnsi="Arial" w:cs="Arial"/>
            <w:color w:val="0000FF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ascii="Arial" w:eastAsia="Lucida Sans Unicode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color w:val="000000"/>
          <w:spacing w:val="3"/>
          <w:sz w:val="24"/>
          <w:szCs w:val="24"/>
        </w:rPr>
        <w:t>в течение 30 календарных дней со дня завершения реализации инициативного проекта.</w:t>
      </w:r>
      <w:proofErr w:type="gramEnd"/>
    </w:p>
    <w:p w:rsidR="00DD0541" w:rsidRDefault="00DD0541" w:rsidP="00DD0541">
      <w:pPr>
        <w:pStyle w:val="ConsPlusNormal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сельском населенном пункте о</w:t>
      </w:r>
      <w:r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F70982" w:rsidRDefault="00F70982"/>
    <w:sectPr w:rsidR="00F70982" w:rsidSect="004C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541"/>
    <w:rsid w:val="00051FA7"/>
    <w:rsid w:val="00077656"/>
    <w:rsid w:val="003C46E8"/>
    <w:rsid w:val="004C52A8"/>
    <w:rsid w:val="00DD0541"/>
    <w:rsid w:val="00F7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0541"/>
    <w:rPr>
      <w:rFonts w:ascii="Times New Roman" w:hAnsi="Times New Roman" w:cs="Times New Roman" w:hint="default"/>
      <w:color w:val="0563C1"/>
      <w:u w:val="single"/>
    </w:rPr>
  </w:style>
  <w:style w:type="paragraph" w:customStyle="1" w:styleId="ConsPlusTitle">
    <w:name w:val="ConsPlusTitle"/>
    <w:uiPriority w:val="99"/>
    <w:rsid w:val="00DD0541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D0541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B388345F6ADA718CE7E5D671DB4FE9B31BB2B2F362696EC292C061B8C81D2FAECC20AE7830E17CACF1ED2F7x55DC" TargetMode="External"/><Relationship Id="rId11" Type="http://schemas.openxmlformats.org/officeDocument/2006/relationships/hyperlink" Target="http://www.adm-sayany.ru" TargetMode="External"/><Relationship Id="rId5" Type="http://schemas.openxmlformats.org/officeDocument/2006/relationships/hyperlink" Target="http://www.adm-sayany.ru" TargetMode="External"/><Relationship Id="rId10" Type="http://schemas.openxmlformats.org/officeDocument/2006/relationships/hyperlink" Target="file:///C:\Users\Lenovo\Downloads\19.05.2021&#8470;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2021-06-16T08:32:00Z</cp:lastPrinted>
  <dcterms:created xsi:type="dcterms:W3CDTF">2021-06-09T08:54:00Z</dcterms:created>
  <dcterms:modified xsi:type="dcterms:W3CDTF">2021-06-16T08:33:00Z</dcterms:modified>
</cp:coreProperties>
</file>