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EC" w:rsidRPr="001254B7" w:rsidRDefault="00DE59EC" w:rsidP="00DE59EC">
      <w:pPr>
        <w:tabs>
          <w:tab w:val="left" w:pos="4335"/>
          <w:tab w:val="right" w:pos="9638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1254B7">
        <w:rPr>
          <w:rFonts w:ascii="Arial" w:eastAsia="Calibri" w:hAnsi="Arial" w:cs="Arial"/>
          <w:b/>
          <w:sz w:val="28"/>
          <w:szCs w:val="28"/>
        </w:rPr>
        <w:t>КРАСНОЯРСКИЙ КРАЙ САЯНСКИЙ РАЙОН</w:t>
      </w:r>
    </w:p>
    <w:p w:rsidR="00DE59EC" w:rsidRPr="001254B7" w:rsidRDefault="00DE59EC" w:rsidP="00DE59EC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КУЛИЖНИКОВСКИЙ</w:t>
      </w:r>
      <w:r w:rsidRPr="001254B7">
        <w:rPr>
          <w:rFonts w:ascii="Arial" w:eastAsia="Calibri" w:hAnsi="Arial" w:cs="Arial"/>
          <w:b/>
          <w:sz w:val="28"/>
          <w:szCs w:val="28"/>
        </w:rPr>
        <w:t xml:space="preserve"> СЕЛЬСКИЙ СОВЕТ ДЕПУТАТОВ</w:t>
      </w:r>
    </w:p>
    <w:p w:rsidR="00DE59EC" w:rsidRPr="001254B7" w:rsidRDefault="00DE59EC" w:rsidP="00DE59EC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1254B7">
        <w:rPr>
          <w:rFonts w:ascii="Arial" w:eastAsia="Calibri" w:hAnsi="Arial" w:cs="Arial"/>
          <w:b/>
          <w:sz w:val="28"/>
          <w:szCs w:val="28"/>
        </w:rPr>
        <w:t>РЕШЕНИЕ</w:t>
      </w:r>
    </w:p>
    <w:p w:rsidR="00DE59EC" w:rsidRPr="001254B7" w:rsidRDefault="00DE59EC" w:rsidP="00DE59EC">
      <w:pPr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17.06.2021</w:t>
      </w:r>
      <w:r w:rsidRPr="001254B7">
        <w:rPr>
          <w:rFonts w:ascii="Arial" w:eastAsia="Calibri" w:hAnsi="Arial" w:cs="Arial"/>
          <w:b/>
          <w:sz w:val="28"/>
          <w:szCs w:val="28"/>
        </w:rPr>
        <w:t xml:space="preserve">                  с. </w:t>
      </w:r>
      <w:proofErr w:type="spellStart"/>
      <w:r>
        <w:rPr>
          <w:rFonts w:ascii="Arial" w:eastAsia="Calibri" w:hAnsi="Arial" w:cs="Arial"/>
          <w:b/>
          <w:sz w:val="28"/>
          <w:szCs w:val="28"/>
        </w:rPr>
        <w:t>Кулижниково</w:t>
      </w:r>
      <w:proofErr w:type="spellEnd"/>
      <w:r w:rsidRPr="001254B7">
        <w:rPr>
          <w:rFonts w:ascii="Arial" w:eastAsia="Calibri" w:hAnsi="Arial" w:cs="Arial"/>
          <w:b/>
          <w:sz w:val="28"/>
          <w:szCs w:val="28"/>
        </w:rPr>
        <w:t xml:space="preserve">                     № </w:t>
      </w:r>
      <w:r>
        <w:rPr>
          <w:rFonts w:ascii="Arial" w:eastAsia="Calibri" w:hAnsi="Arial" w:cs="Arial"/>
          <w:b/>
          <w:sz w:val="28"/>
          <w:szCs w:val="28"/>
        </w:rPr>
        <w:t>18</w:t>
      </w:r>
      <w:r w:rsidRPr="001254B7">
        <w:rPr>
          <w:rFonts w:ascii="Arial" w:eastAsia="Calibri" w:hAnsi="Arial" w:cs="Arial"/>
          <w:b/>
          <w:sz w:val="28"/>
          <w:szCs w:val="28"/>
        </w:rPr>
        <w:t xml:space="preserve">      </w:t>
      </w:r>
    </w:p>
    <w:p w:rsidR="00DE59EC" w:rsidRDefault="00DE59EC" w:rsidP="00AB5C6E">
      <w:pPr>
        <w:pStyle w:val="ConsPlusTitle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5C6E" w:rsidRDefault="00AB5C6E" w:rsidP="00AB5C6E">
      <w:pPr>
        <w:pStyle w:val="ConsPlusTitle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E59EC">
        <w:rPr>
          <w:rFonts w:ascii="Arial" w:hAnsi="Arial" w:cs="Arial"/>
          <w:sz w:val="24"/>
          <w:szCs w:val="24"/>
        </w:rPr>
        <w:t xml:space="preserve">Об утверждении Порядка определения территории, части территории </w:t>
      </w:r>
      <w:r w:rsidR="00DE59EC">
        <w:rPr>
          <w:rFonts w:ascii="Arial" w:hAnsi="Arial" w:cs="Arial"/>
          <w:sz w:val="24"/>
          <w:szCs w:val="24"/>
        </w:rPr>
        <w:t xml:space="preserve">Кулижниковского  </w:t>
      </w:r>
      <w:r w:rsidRPr="00DE59EC">
        <w:rPr>
          <w:rFonts w:ascii="Arial" w:hAnsi="Arial" w:cs="Arial"/>
          <w:sz w:val="24"/>
          <w:szCs w:val="24"/>
        </w:rPr>
        <w:t>сельсовета Саянского района, предназначенной для реализации инициативных проектов</w:t>
      </w:r>
    </w:p>
    <w:p w:rsidR="00DE59EC" w:rsidRDefault="00DE59EC" w:rsidP="00AB5C6E">
      <w:pPr>
        <w:pStyle w:val="ConsPlusTitle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E59EC" w:rsidRPr="00DE59EC" w:rsidRDefault="00DE59EC" w:rsidP="00AB5C6E">
      <w:pPr>
        <w:pStyle w:val="ConsPlusTitle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5C6E" w:rsidRDefault="00AB5C6E" w:rsidP="00AB5C6E">
      <w:pPr>
        <w:pStyle w:val="ConsPlusNormal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руководствуясь Уставом </w:t>
      </w:r>
      <w:r w:rsidR="00DE59EC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района, сельский Совет депутатов РЕШИЛ:</w:t>
      </w:r>
    </w:p>
    <w:p w:rsidR="00AB5C6E" w:rsidRDefault="00AB5C6E" w:rsidP="00AB5C6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Утвердить Порядок определения территории, части территории </w:t>
      </w:r>
      <w:r w:rsidR="00DE59EC">
        <w:rPr>
          <w:bCs/>
          <w:sz w:val="24"/>
          <w:szCs w:val="24"/>
        </w:rPr>
        <w:t>Кулижниковского</w:t>
      </w:r>
      <w:r>
        <w:rPr>
          <w:bCs/>
          <w:sz w:val="24"/>
          <w:szCs w:val="24"/>
        </w:rPr>
        <w:t xml:space="preserve"> сельсовета Саянского района,</w:t>
      </w:r>
      <w:r>
        <w:rPr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AB5C6E" w:rsidRDefault="00AB5C6E" w:rsidP="00AB5C6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Ответственность за исполнение настоящего Решения возложить на главу сельсовета.</w:t>
      </w:r>
    </w:p>
    <w:p w:rsidR="00AB5C6E" w:rsidRDefault="00AB5C6E" w:rsidP="00AB5C6E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Настоящее Решение </w:t>
      </w:r>
      <w:r>
        <w:rPr>
          <w:rFonts w:ascii="Arial" w:eastAsia="Lucida Sans Unicode" w:hAnsi="Arial" w:cs="Arial"/>
          <w:sz w:val="24"/>
          <w:szCs w:val="24"/>
          <w:lang w:eastAsia="en-US"/>
        </w:rPr>
        <w:t>вступает в силу в день, следующий за днем его официального опубликования в газете «</w:t>
      </w:r>
      <w:r w:rsidR="00DE59EC">
        <w:rPr>
          <w:rFonts w:ascii="Arial" w:eastAsia="Lucida Sans Unicode" w:hAnsi="Arial" w:cs="Arial"/>
          <w:sz w:val="24"/>
          <w:szCs w:val="24"/>
          <w:lang w:eastAsia="en-US"/>
        </w:rPr>
        <w:t>ВЕСТНИК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» и подлежит размещению </w:t>
      </w:r>
      <w:r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</w:t>
      </w:r>
      <w:r w:rsidR="00DE59EC">
        <w:rPr>
          <w:rFonts w:ascii="Arial" w:eastAsia="Lucida Sans Unicode" w:hAnsi="Arial" w:cs="Arial"/>
          <w:sz w:val="24"/>
          <w:szCs w:val="24"/>
          <w:lang w:eastAsia="en-US"/>
        </w:rPr>
        <w:t>Кулижниковского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сельсовета на официальном </w:t>
      </w:r>
      <w:proofErr w:type="spellStart"/>
      <w:r>
        <w:rPr>
          <w:rFonts w:ascii="Arial" w:eastAsia="Lucida Sans Unicode" w:hAnsi="Arial" w:cs="Arial"/>
          <w:sz w:val="24"/>
          <w:szCs w:val="24"/>
          <w:lang w:eastAsia="en-US"/>
        </w:rPr>
        <w:t>веб-сайте</w:t>
      </w:r>
      <w:proofErr w:type="spellEnd"/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Саянского района в информационно-телекоммуникационной сети Интернет - </w:t>
      </w:r>
      <w:hyperlink r:id="rId5" w:history="1">
        <w:r>
          <w:rPr>
            <w:rStyle w:val="a4"/>
            <w:rFonts w:ascii="Arial" w:eastAsia="Lucida Sans Unicode" w:hAnsi="Arial" w:cs="Arial"/>
            <w:sz w:val="24"/>
            <w:szCs w:val="24"/>
            <w:lang w:val="en-US" w:eastAsia="en-US"/>
          </w:rPr>
          <w:t>www</w:t>
        </w:r>
        <w:r>
          <w:rPr>
            <w:rStyle w:val="a4"/>
            <w:rFonts w:ascii="Arial" w:eastAsia="Lucida Sans Unicode" w:hAnsi="Arial" w:cs="Arial"/>
            <w:sz w:val="24"/>
            <w:szCs w:val="24"/>
            <w:lang w:eastAsia="en-US"/>
          </w:rPr>
          <w:t>.</w:t>
        </w:r>
        <w:proofErr w:type="spellStart"/>
        <w:r>
          <w:rPr>
            <w:rStyle w:val="a4"/>
            <w:rFonts w:ascii="Arial" w:eastAsia="Lucida Sans Unicode" w:hAnsi="Arial" w:cs="Arial"/>
            <w:sz w:val="24"/>
            <w:szCs w:val="24"/>
            <w:lang w:val="en-US" w:eastAsia="en-US"/>
          </w:rPr>
          <w:t>adm</w:t>
        </w:r>
        <w:proofErr w:type="spellEnd"/>
        <w:r>
          <w:rPr>
            <w:rStyle w:val="a4"/>
            <w:rFonts w:ascii="Arial" w:eastAsia="Lucida Sans Unicode" w:hAnsi="Arial" w:cs="Arial"/>
            <w:sz w:val="24"/>
            <w:szCs w:val="24"/>
            <w:lang w:eastAsia="en-US"/>
          </w:rPr>
          <w:t>-</w:t>
        </w:r>
        <w:proofErr w:type="spellStart"/>
        <w:r>
          <w:rPr>
            <w:rStyle w:val="a4"/>
            <w:rFonts w:ascii="Arial" w:eastAsia="Lucida Sans Unicode" w:hAnsi="Arial" w:cs="Arial"/>
            <w:sz w:val="24"/>
            <w:szCs w:val="24"/>
            <w:lang w:val="en-US" w:eastAsia="en-US"/>
          </w:rPr>
          <w:t>sayany</w:t>
        </w:r>
        <w:proofErr w:type="spellEnd"/>
        <w:r>
          <w:rPr>
            <w:rStyle w:val="a4"/>
            <w:rFonts w:ascii="Arial" w:eastAsia="Lucida Sans Unicode" w:hAnsi="Arial" w:cs="Arial"/>
            <w:sz w:val="24"/>
            <w:szCs w:val="24"/>
            <w:lang w:eastAsia="en-US"/>
          </w:rPr>
          <w:t>.</w:t>
        </w:r>
        <w:proofErr w:type="spellStart"/>
        <w:r>
          <w:rPr>
            <w:rStyle w:val="a4"/>
            <w:rFonts w:ascii="Arial" w:eastAsia="Lucida Sans Unicode" w:hAnsi="Arial" w:cs="Arial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Arial" w:eastAsia="Lucida Sans Unicode" w:hAnsi="Arial" w:cs="Arial"/>
          <w:sz w:val="24"/>
          <w:szCs w:val="24"/>
          <w:lang w:eastAsia="en-US"/>
        </w:rPr>
        <w:t>.</w:t>
      </w:r>
      <w:bookmarkStart w:id="0" w:name="_GoBack"/>
      <w:bookmarkEnd w:id="0"/>
      <w:proofErr w:type="gramEnd"/>
    </w:p>
    <w:p w:rsidR="00AB5C6E" w:rsidRDefault="00AB5C6E" w:rsidP="00AB5C6E">
      <w:pPr>
        <w:pStyle w:val="ConsPlusNormal"/>
        <w:ind w:firstLine="709"/>
        <w:rPr>
          <w:i/>
          <w:sz w:val="24"/>
          <w:szCs w:val="24"/>
        </w:rPr>
      </w:pPr>
    </w:p>
    <w:p w:rsidR="00AB5C6E" w:rsidRDefault="00AB5C6E" w:rsidP="00AB5C6E">
      <w:pPr>
        <w:pStyle w:val="ConsPlusNormal"/>
        <w:rPr>
          <w:sz w:val="28"/>
          <w:szCs w:val="28"/>
        </w:rPr>
      </w:pPr>
    </w:p>
    <w:p w:rsidR="00AB5C6E" w:rsidRDefault="00DE59EC" w:rsidP="00DE59EC">
      <w:pPr>
        <w:pStyle w:val="ConsPlusNormal"/>
        <w:ind w:firstLine="0"/>
        <w:rPr>
          <w:sz w:val="28"/>
          <w:szCs w:val="28"/>
        </w:rPr>
      </w:pPr>
      <w:r>
        <w:rPr>
          <w:sz w:val="24"/>
          <w:szCs w:val="24"/>
        </w:rPr>
        <w:t xml:space="preserve">Глава Кулижниковского  сельсовета                                </w:t>
      </w:r>
    </w:p>
    <w:p w:rsidR="00AB5C6E" w:rsidRDefault="00AB5C6E" w:rsidP="00AB5C6E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DE59EC">
        <w:rPr>
          <w:sz w:val="24"/>
          <w:szCs w:val="24"/>
        </w:rPr>
        <w:t xml:space="preserve"> Кулижниковского</w:t>
      </w:r>
    </w:p>
    <w:p w:rsidR="00AB5C6E" w:rsidRDefault="00AB5C6E" w:rsidP="00DE59EC">
      <w:pPr>
        <w:pStyle w:val="ConsPlusNormal"/>
        <w:ind w:firstLine="0"/>
        <w:rPr>
          <w:sz w:val="28"/>
          <w:szCs w:val="28"/>
        </w:rPr>
      </w:pPr>
      <w:r>
        <w:rPr>
          <w:sz w:val="24"/>
          <w:szCs w:val="24"/>
        </w:rPr>
        <w:t>сельского Совета депутатов</w:t>
      </w:r>
      <w:r w:rsidR="00DE59EC">
        <w:rPr>
          <w:sz w:val="24"/>
          <w:szCs w:val="24"/>
        </w:rPr>
        <w:t xml:space="preserve">.                                                           </w:t>
      </w:r>
      <w:proofErr w:type="spellStart"/>
      <w:r w:rsidR="00DE59EC">
        <w:rPr>
          <w:sz w:val="24"/>
          <w:szCs w:val="24"/>
        </w:rPr>
        <w:t>А.В.Квасова</w:t>
      </w:r>
      <w:proofErr w:type="spellEnd"/>
    </w:p>
    <w:p w:rsidR="00AB5C6E" w:rsidRDefault="00AB5C6E" w:rsidP="00AB5C6E">
      <w:pPr>
        <w:pStyle w:val="ConsPlusNormal"/>
        <w:rPr>
          <w:sz w:val="28"/>
          <w:szCs w:val="28"/>
        </w:rPr>
      </w:pPr>
    </w:p>
    <w:p w:rsidR="00AB5C6E" w:rsidRDefault="00AB5C6E" w:rsidP="00AB5C6E">
      <w:pPr>
        <w:pStyle w:val="ConsPlusNormal"/>
        <w:rPr>
          <w:sz w:val="28"/>
          <w:szCs w:val="28"/>
        </w:rPr>
      </w:pPr>
    </w:p>
    <w:p w:rsidR="00AB5C6E" w:rsidRDefault="00AB5C6E" w:rsidP="00AB5C6E">
      <w:pPr>
        <w:pStyle w:val="ConsPlusNormal"/>
        <w:rPr>
          <w:sz w:val="28"/>
          <w:szCs w:val="28"/>
        </w:rPr>
      </w:pPr>
    </w:p>
    <w:p w:rsidR="00AB5C6E" w:rsidRDefault="00AB5C6E" w:rsidP="00AB5C6E">
      <w:pPr>
        <w:pStyle w:val="ConsPlusNormal"/>
        <w:rPr>
          <w:sz w:val="28"/>
          <w:szCs w:val="28"/>
        </w:rPr>
      </w:pPr>
    </w:p>
    <w:p w:rsidR="00AB5C6E" w:rsidRDefault="00AB5C6E" w:rsidP="00AB5C6E">
      <w:pPr>
        <w:pStyle w:val="ConsPlusNormal"/>
        <w:rPr>
          <w:sz w:val="28"/>
          <w:szCs w:val="28"/>
        </w:rPr>
      </w:pPr>
    </w:p>
    <w:p w:rsidR="00AB5C6E" w:rsidRDefault="00AB5C6E" w:rsidP="00AB5C6E">
      <w:pPr>
        <w:pStyle w:val="ConsPlusNormal"/>
        <w:rPr>
          <w:sz w:val="28"/>
          <w:szCs w:val="28"/>
        </w:rPr>
      </w:pPr>
    </w:p>
    <w:p w:rsidR="00AB5C6E" w:rsidRDefault="00AB5C6E" w:rsidP="00AB5C6E">
      <w:pPr>
        <w:pStyle w:val="ConsPlusNormal"/>
        <w:rPr>
          <w:sz w:val="28"/>
          <w:szCs w:val="28"/>
        </w:rPr>
      </w:pPr>
    </w:p>
    <w:p w:rsidR="00AB5C6E" w:rsidRDefault="00AB5C6E" w:rsidP="00AB5C6E">
      <w:pPr>
        <w:pStyle w:val="ConsPlusNormal"/>
        <w:spacing w:line="240" w:lineRule="auto"/>
        <w:jc w:val="right"/>
        <w:rPr>
          <w:sz w:val="28"/>
          <w:szCs w:val="28"/>
        </w:rPr>
      </w:pPr>
    </w:p>
    <w:p w:rsidR="00AB5C6E" w:rsidRDefault="00AB5C6E" w:rsidP="00AB5C6E">
      <w:pPr>
        <w:pStyle w:val="ConsPlusNormal"/>
        <w:spacing w:line="240" w:lineRule="auto"/>
        <w:jc w:val="right"/>
        <w:rPr>
          <w:sz w:val="28"/>
          <w:szCs w:val="28"/>
        </w:rPr>
      </w:pPr>
    </w:p>
    <w:p w:rsidR="00AB5C6E" w:rsidRDefault="00AB5C6E" w:rsidP="00AB5C6E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AB5C6E" w:rsidRDefault="00AB5C6E" w:rsidP="00AB5C6E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AB5C6E" w:rsidRDefault="00AB5C6E" w:rsidP="00AB5C6E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AB5C6E" w:rsidRDefault="00AB5C6E" w:rsidP="00AB5C6E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AB5C6E" w:rsidRDefault="00AB5C6E" w:rsidP="00AB5C6E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AB5C6E" w:rsidRPr="00DE59EC" w:rsidRDefault="00AB5C6E" w:rsidP="00AB5C6E">
      <w:pPr>
        <w:pStyle w:val="ConsPlusNormal"/>
        <w:spacing w:line="240" w:lineRule="auto"/>
        <w:jc w:val="right"/>
        <w:rPr>
          <w:b/>
        </w:rPr>
      </w:pPr>
      <w:r w:rsidRPr="00DE59EC">
        <w:rPr>
          <w:b/>
        </w:rPr>
        <w:t>Приложение</w:t>
      </w:r>
    </w:p>
    <w:p w:rsidR="00AB5C6E" w:rsidRPr="00DE59EC" w:rsidRDefault="00AB5C6E" w:rsidP="00AB5C6E">
      <w:pPr>
        <w:pStyle w:val="ConsPlusNormal"/>
        <w:spacing w:line="240" w:lineRule="auto"/>
        <w:jc w:val="right"/>
        <w:rPr>
          <w:b/>
        </w:rPr>
      </w:pPr>
      <w:r w:rsidRPr="00DE59EC">
        <w:rPr>
          <w:b/>
        </w:rPr>
        <w:t>к Решению сельского Совета депутатов</w:t>
      </w:r>
    </w:p>
    <w:p w:rsidR="00AB5C6E" w:rsidRPr="00DE59EC" w:rsidRDefault="00AB5C6E" w:rsidP="00AB5C6E">
      <w:pPr>
        <w:pStyle w:val="ConsPlusNormal"/>
        <w:spacing w:line="240" w:lineRule="auto"/>
        <w:jc w:val="right"/>
        <w:rPr>
          <w:b/>
        </w:rPr>
      </w:pPr>
      <w:r w:rsidRPr="00DE59EC">
        <w:rPr>
          <w:b/>
        </w:rPr>
        <w:t>от 1</w:t>
      </w:r>
      <w:r w:rsidR="00DE59EC" w:rsidRPr="00DE59EC">
        <w:rPr>
          <w:b/>
        </w:rPr>
        <w:t>7</w:t>
      </w:r>
      <w:r w:rsidRPr="00DE59EC">
        <w:rPr>
          <w:b/>
        </w:rPr>
        <w:t>.0</w:t>
      </w:r>
      <w:r w:rsidR="00DE59EC" w:rsidRPr="00DE59EC">
        <w:rPr>
          <w:b/>
        </w:rPr>
        <w:t>6</w:t>
      </w:r>
      <w:r w:rsidRPr="00DE59EC">
        <w:rPr>
          <w:b/>
        </w:rPr>
        <w:t xml:space="preserve">.2021г.№ </w:t>
      </w:r>
      <w:r w:rsidR="00DE59EC" w:rsidRPr="00DE59EC">
        <w:rPr>
          <w:b/>
        </w:rPr>
        <w:t>18</w:t>
      </w:r>
    </w:p>
    <w:p w:rsidR="00DE59EC" w:rsidRDefault="00DE59EC" w:rsidP="00AB5C6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AB5C6E" w:rsidRDefault="00AB5C6E" w:rsidP="00AB5C6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ПОРЯДОК</w:t>
      </w:r>
    </w:p>
    <w:p w:rsidR="00AB5C6E" w:rsidRDefault="00AB5C6E" w:rsidP="00AB5C6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определения территории или части территории </w:t>
      </w:r>
      <w:r w:rsidR="00DE59EC">
        <w:rPr>
          <w:rFonts w:ascii="Arial" w:hAnsi="Arial" w:cs="Arial"/>
          <w:b/>
          <w:bCs/>
        </w:rPr>
        <w:t>Кулижниковского</w:t>
      </w:r>
      <w:r>
        <w:rPr>
          <w:rFonts w:ascii="Arial" w:hAnsi="Arial" w:cs="Arial"/>
          <w:b/>
          <w:bCs/>
        </w:rPr>
        <w:t xml:space="preserve"> сельсовета Саянского района, предназначенной для реализации инициативных проектов</w:t>
      </w:r>
    </w:p>
    <w:p w:rsidR="00AB5C6E" w:rsidRDefault="00AB5C6E" w:rsidP="00AB5C6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</w:p>
    <w:p w:rsidR="00AB5C6E" w:rsidRDefault="00AB5C6E" w:rsidP="00AB5C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1.Общие положения</w:t>
      </w:r>
    </w:p>
    <w:p w:rsidR="00AB5C6E" w:rsidRDefault="00AB5C6E" w:rsidP="00AB5C6E">
      <w:pPr>
        <w:pStyle w:val="ConsPlus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DE59EC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 (далее</w:t>
      </w:r>
      <w:r>
        <w:rPr>
          <w:bCs/>
          <w:sz w:val="24"/>
          <w:szCs w:val="24"/>
        </w:rPr>
        <w:t xml:space="preserve"> – территория), на которой могут реализовываться инициативные проекты.</w:t>
      </w:r>
    </w:p>
    <w:p w:rsidR="00AB5C6E" w:rsidRDefault="00AB5C6E" w:rsidP="00AB5C6E">
      <w:pPr>
        <w:pStyle w:val="ConsPlusNormal"/>
        <w:ind w:firstLine="708"/>
        <w:rPr>
          <w:sz w:val="24"/>
          <w:szCs w:val="24"/>
        </w:rPr>
      </w:pPr>
      <w:r>
        <w:rPr>
          <w:sz w:val="24"/>
          <w:szCs w:val="24"/>
        </w:rPr>
        <w:t>1.2. Для целей настоящего Порядка инициативный проект - проект, внесенный в администрацию</w:t>
      </w:r>
      <w:r w:rsidR="00DE59EC">
        <w:rPr>
          <w:sz w:val="24"/>
          <w:szCs w:val="24"/>
        </w:rPr>
        <w:t xml:space="preserve"> Кулижниковского сельс</w:t>
      </w:r>
      <w:r>
        <w:rPr>
          <w:sz w:val="24"/>
          <w:szCs w:val="24"/>
        </w:rPr>
        <w:t xml:space="preserve">овета Саянского района, посредством которого обеспечивается реализация мероприятий, имеющих приоритетное значение для жителей </w:t>
      </w:r>
      <w:r w:rsidR="00DE59EC">
        <w:rPr>
          <w:sz w:val="24"/>
          <w:szCs w:val="24"/>
        </w:rPr>
        <w:t>Кулижниковского сель</w:t>
      </w:r>
      <w:r>
        <w:rPr>
          <w:sz w:val="24"/>
          <w:szCs w:val="24"/>
        </w:rPr>
        <w:t xml:space="preserve">совета Саянского района или его части по решению вопросов местного значения или иных вопросов, право </w:t>
      </w:r>
      <w:proofErr w:type="gramStart"/>
      <w:r>
        <w:rPr>
          <w:sz w:val="24"/>
          <w:szCs w:val="24"/>
        </w:rPr>
        <w:t>решения</w:t>
      </w:r>
      <w:proofErr w:type="gramEnd"/>
      <w:r>
        <w:rPr>
          <w:sz w:val="24"/>
          <w:szCs w:val="24"/>
        </w:rPr>
        <w:t xml:space="preserve"> которых предоставлено органам местного самоуправления </w:t>
      </w:r>
      <w:r w:rsidR="00DE59EC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 (далее – инициативный проект);</w:t>
      </w:r>
    </w:p>
    <w:p w:rsidR="00AB5C6E" w:rsidRDefault="00AB5C6E" w:rsidP="00AB5C6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DE59EC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Саянского района</w:t>
      </w:r>
      <w:r>
        <w:rPr>
          <w:rFonts w:ascii="Arial" w:hAnsi="Arial" w:cs="Arial"/>
          <w:bCs/>
          <w:sz w:val="24"/>
          <w:szCs w:val="24"/>
        </w:rPr>
        <w:t>.</w:t>
      </w:r>
    </w:p>
    <w:p w:rsidR="00AB5C6E" w:rsidRDefault="00AB5C6E" w:rsidP="00AB5C6E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AB5C6E" w:rsidRDefault="00AB5C6E" w:rsidP="00AB5C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DE59EC">
        <w:rPr>
          <w:rFonts w:ascii="Arial" w:hAnsi="Arial" w:cs="Arial"/>
        </w:rPr>
        <w:t xml:space="preserve">Кулижниковского </w:t>
      </w:r>
      <w:r>
        <w:rPr>
          <w:rFonts w:ascii="Arial" w:hAnsi="Arial" w:cs="Arial"/>
        </w:rPr>
        <w:t>сельсовета Саянского района;</w:t>
      </w:r>
    </w:p>
    <w:p w:rsidR="00AB5C6E" w:rsidRDefault="00AB5C6E" w:rsidP="00AB5C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органы территориального общественного самоуправления;</w:t>
      </w:r>
    </w:p>
    <w:p w:rsidR="00AB5C6E" w:rsidRDefault="00AB5C6E" w:rsidP="00AB5C6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AB5C6E" w:rsidRDefault="00AB5C6E" w:rsidP="00AB5C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="00DE59EC">
        <w:rPr>
          <w:rFonts w:ascii="Arial" w:hAnsi="Arial" w:cs="Arial"/>
          <w:sz w:val="24"/>
          <w:szCs w:val="24"/>
        </w:rPr>
        <w:t xml:space="preserve">Кулижниковского </w:t>
      </w:r>
      <w:r>
        <w:rPr>
          <w:rFonts w:ascii="Arial" w:hAnsi="Arial" w:cs="Arial"/>
          <w:sz w:val="24"/>
          <w:szCs w:val="24"/>
        </w:rPr>
        <w:t>сельсовета Саянского района в пределах следующих территорий проживания</w:t>
      </w:r>
      <w:r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AB5C6E" w:rsidRDefault="00AB5C6E" w:rsidP="00AB5C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AB5C6E" w:rsidRDefault="00AB5C6E" w:rsidP="00AB5C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AB5C6E" w:rsidRDefault="00AB5C6E" w:rsidP="00AB5C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AB5C6E" w:rsidRDefault="00AB5C6E" w:rsidP="00AB5C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AB5C6E" w:rsidRDefault="00AB5C6E" w:rsidP="00AB5C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AB5C6E" w:rsidRDefault="00AB5C6E" w:rsidP="00AB5C6E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AB5C6E" w:rsidRDefault="00AB5C6E" w:rsidP="00AB5C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="00DE59E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DE59EC">
        <w:rPr>
          <w:rFonts w:ascii="Arial" w:hAnsi="Arial" w:cs="Arial"/>
          <w:bCs/>
          <w:sz w:val="24"/>
          <w:szCs w:val="24"/>
        </w:rPr>
        <w:t>Кулижниковского с</w:t>
      </w:r>
      <w:r>
        <w:rPr>
          <w:rFonts w:ascii="Arial" w:hAnsi="Arial" w:cs="Arial"/>
          <w:bCs/>
          <w:sz w:val="24"/>
          <w:szCs w:val="24"/>
        </w:rPr>
        <w:t>ельсовета с заявлением об определении территории, на которой планирует реализовывать инициативный проект</w:t>
      </w:r>
      <w:r>
        <w:rPr>
          <w:rFonts w:ascii="Arial" w:hAnsi="Arial" w:cs="Arial"/>
          <w:sz w:val="24"/>
          <w:szCs w:val="24"/>
        </w:rPr>
        <w:t xml:space="preserve"> с описанием ее границ</w:t>
      </w:r>
      <w:r>
        <w:rPr>
          <w:rFonts w:ascii="Arial" w:hAnsi="Arial" w:cs="Arial"/>
          <w:bCs/>
          <w:sz w:val="24"/>
          <w:szCs w:val="24"/>
        </w:rPr>
        <w:t>.</w:t>
      </w:r>
    </w:p>
    <w:p w:rsidR="00AB5C6E" w:rsidRDefault="00AB5C6E" w:rsidP="00AB5C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>
        <w:rPr>
          <w:rFonts w:ascii="Arial" w:hAnsi="Arial" w:cs="Arial"/>
          <w:sz w:val="24"/>
          <w:szCs w:val="24"/>
        </w:rPr>
        <w:t xml:space="preserve"> подписывается</w:t>
      </w:r>
      <w:proofErr w:type="gramEnd"/>
      <w:r>
        <w:rPr>
          <w:rFonts w:ascii="Arial" w:hAnsi="Arial" w:cs="Arial"/>
          <w:sz w:val="24"/>
          <w:szCs w:val="24"/>
        </w:rPr>
        <w:t xml:space="preserve"> инициаторами проекта.</w:t>
      </w:r>
    </w:p>
    <w:p w:rsidR="00AB5C6E" w:rsidRDefault="00AB5C6E" w:rsidP="00AB5C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AB5C6E" w:rsidRDefault="00AB5C6E" w:rsidP="00AB5C6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AB5C6E" w:rsidRDefault="00AB5C6E" w:rsidP="00AB5C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AB5C6E" w:rsidRDefault="00AB5C6E" w:rsidP="00AB5C6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DE59EC">
        <w:rPr>
          <w:rFonts w:ascii="Arial" w:hAnsi="Arial" w:cs="Arial"/>
          <w:bCs/>
          <w:sz w:val="24"/>
          <w:szCs w:val="24"/>
        </w:rPr>
        <w:t>Кулижниковского се</w:t>
      </w:r>
      <w:r>
        <w:rPr>
          <w:rFonts w:ascii="Arial" w:hAnsi="Arial" w:cs="Arial"/>
          <w:bCs/>
          <w:sz w:val="24"/>
          <w:szCs w:val="24"/>
        </w:rPr>
        <w:t>льсовета инициативного проекта и определении территории, на которой предлагается его реализация.</w:t>
      </w:r>
    </w:p>
    <w:p w:rsidR="00AB5C6E" w:rsidRDefault="00AB5C6E" w:rsidP="00AB5C6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DE59EC">
        <w:rPr>
          <w:rFonts w:ascii="Arial" w:hAnsi="Arial" w:cs="Arial"/>
          <w:bCs/>
          <w:sz w:val="24"/>
          <w:szCs w:val="24"/>
        </w:rPr>
        <w:t>Кулижниковского</w:t>
      </w:r>
      <w:r>
        <w:rPr>
          <w:rFonts w:ascii="Arial" w:hAnsi="Arial" w:cs="Arial"/>
          <w:bCs/>
          <w:sz w:val="24"/>
          <w:szCs w:val="24"/>
        </w:rPr>
        <w:t xml:space="preserve"> сельсовета Саянского района в течение 15 </w:t>
      </w:r>
      <w:proofErr w:type="gramStart"/>
      <w:r>
        <w:rPr>
          <w:rFonts w:ascii="Arial" w:hAnsi="Arial" w:cs="Arial"/>
          <w:bCs/>
          <w:sz w:val="24"/>
          <w:szCs w:val="24"/>
        </w:rPr>
        <w:t>календарный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AB5C6E" w:rsidRDefault="00AB5C6E" w:rsidP="00AB5C6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AB5C6E" w:rsidRDefault="00AB5C6E" w:rsidP="00AB5C6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AB5C6E" w:rsidRDefault="00AB5C6E" w:rsidP="00AB5C6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B5C6E" w:rsidRDefault="00AB5C6E" w:rsidP="00AB5C6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DE59EC">
        <w:rPr>
          <w:rFonts w:ascii="Arial" w:hAnsi="Arial" w:cs="Arial"/>
          <w:bCs/>
          <w:sz w:val="24"/>
          <w:szCs w:val="24"/>
        </w:rPr>
        <w:t>Кулижниковского</w:t>
      </w:r>
      <w:r>
        <w:rPr>
          <w:rFonts w:ascii="Arial" w:hAnsi="Arial" w:cs="Arial"/>
          <w:bCs/>
          <w:sz w:val="24"/>
          <w:szCs w:val="24"/>
        </w:rPr>
        <w:t xml:space="preserve"> сельсовета Саянского района;</w:t>
      </w:r>
    </w:p>
    <w:p w:rsidR="00AB5C6E" w:rsidRDefault="00AB5C6E" w:rsidP="00AB5C6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AB5C6E" w:rsidRDefault="00AB5C6E" w:rsidP="00AB5C6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AB5C6E" w:rsidRDefault="00AB5C6E" w:rsidP="00AB5C6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AB5C6E" w:rsidRDefault="00AB5C6E" w:rsidP="00AB5C6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5) реализация инициативного проекта на запрашиваемой территории противоречит нормам действующего законодательства.</w:t>
      </w:r>
    </w:p>
    <w:p w:rsidR="00AB5C6E" w:rsidRDefault="00AB5C6E" w:rsidP="00AB5C6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AB5C6E" w:rsidRDefault="00AB5C6E" w:rsidP="00AB5C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DE59EC">
        <w:rPr>
          <w:rFonts w:ascii="Arial" w:hAnsi="Arial" w:cs="Arial"/>
          <w:bCs/>
          <w:sz w:val="24"/>
          <w:szCs w:val="24"/>
        </w:rPr>
        <w:t>Кулижниковского</w:t>
      </w:r>
      <w:r>
        <w:rPr>
          <w:rFonts w:ascii="Arial" w:hAnsi="Arial" w:cs="Arial"/>
          <w:bCs/>
          <w:sz w:val="24"/>
          <w:szCs w:val="24"/>
        </w:rPr>
        <w:t xml:space="preserve"> сельсовета Саянского района вправе предложить инициаторам проекта иную территорию для реализации инициативного проекта.</w:t>
      </w:r>
    </w:p>
    <w:p w:rsidR="00AB5C6E" w:rsidRDefault="00AB5C6E" w:rsidP="00AB5C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DE59EC">
        <w:rPr>
          <w:rFonts w:ascii="Arial" w:hAnsi="Arial" w:cs="Arial"/>
          <w:bCs/>
          <w:sz w:val="24"/>
          <w:szCs w:val="24"/>
        </w:rPr>
        <w:t xml:space="preserve">Кулижниковского  </w:t>
      </w:r>
      <w:r>
        <w:rPr>
          <w:rFonts w:ascii="Arial" w:hAnsi="Arial" w:cs="Arial"/>
          <w:bCs/>
          <w:sz w:val="24"/>
          <w:szCs w:val="24"/>
        </w:rPr>
        <w:t>сельсовета Саянского района соответствующего решения.</w:t>
      </w:r>
    </w:p>
    <w:p w:rsidR="00AB5C6E" w:rsidRDefault="00AB5C6E" w:rsidP="00AB5C6E">
      <w:pPr>
        <w:ind w:left="2124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Заключительные положения</w:t>
      </w:r>
    </w:p>
    <w:p w:rsidR="00AB5C6E" w:rsidRDefault="00AB5C6E" w:rsidP="00AB5C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Решение администрации </w:t>
      </w:r>
      <w:r w:rsidR="00DE59EC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DE59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10969" w:rsidRDefault="00810969"/>
    <w:sectPr w:rsidR="00810969" w:rsidSect="00C4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C6E"/>
    <w:rsid w:val="00810969"/>
    <w:rsid w:val="00AB5C6E"/>
    <w:rsid w:val="00C408C5"/>
    <w:rsid w:val="00DE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B5C6E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AB5C6E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AB5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935</Words>
  <Characters>5332</Characters>
  <Application>Microsoft Office Word</Application>
  <DocSecurity>0</DocSecurity>
  <Lines>44</Lines>
  <Paragraphs>12</Paragraphs>
  <ScaleCrop>false</ScaleCrop>
  <Company>MICROSOFT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2021-06-16T07:36:00Z</cp:lastPrinted>
  <dcterms:created xsi:type="dcterms:W3CDTF">2021-06-09T08:55:00Z</dcterms:created>
  <dcterms:modified xsi:type="dcterms:W3CDTF">2021-06-16T07:37:00Z</dcterms:modified>
</cp:coreProperties>
</file>