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EE" w:rsidRDefault="00CF01EE" w:rsidP="00F66CC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6CC1" w:rsidRDefault="00F66CC1" w:rsidP="00F66C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Кулижниковский  сельский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Совет депутатов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Саянского  района </w:t>
      </w:r>
      <w:r w:rsidR="009E36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6CC1" w:rsidRDefault="00F66CC1" w:rsidP="00F66C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 Е Ш Е Н И Е</w:t>
      </w:r>
    </w:p>
    <w:p w:rsidR="00F66CC1" w:rsidRDefault="000538BB" w:rsidP="00F66CC1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25.06.</w:t>
      </w:r>
      <w:r w:rsidR="00F66CC1">
        <w:rPr>
          <w:rFonts w:ascii="Arial" w:eastAsia="Calibri" w:hAnsi="Arial" w:cs="Arial"/>
          <w:b/>
          <w:sz w:val="28"/>
          <w:szCs w:val="28"/>
        </w:rPr>
        <w:t xml:space="preserve">2024          с. </w:t>
      </w:r>
      <w:proofErr w:type="spellStart"/>
      <w:r w:rsidR="00F66CC1"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="00F66CC1">
        <w:rPr>
          <w:rFonts w:ascii="Arial" w:eastAsia="Calibri" w:hAnsi="Arial" w:cs="Arial"/>
          <w:b/>
          <w:sz w:val="28"/>
          <w:szCs w:val="28"/>
        </w:rPr>
        <w:t xml:space="preserve">            № </w:t>
      </w:r>
      <w:r>
        <w:rPr>
          <w:rFonts w:ascii="Arial" w:eastAsia="Calibri" w:hAnsi="Arial" w:cs="Arial"/>
          <w:b/>
          <w:sz w:val="28"/>
          <w:szCs w:val="28"/>
        </w:rPr>
        <w:t>109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ведения реестра муниципального имущества Кулижниковского сельсовета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Приказом Минфина России от 10 октября 2023 № 163н «Об утверждении Порядка ведения органами местного самоуправления реестров муниципального имущества», Устава Кулижниковского сельсовета, Кулижниковский сельский Совет депутатов 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ведения реестра муниципального имущества Кулижниковского сельсовета, согласно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  <w:bookmarkEnd w:id="0"/>
    </w:p>
    <w:p w:rsidR="00F66CC1" w:rsidRDefault="00F66CC1" w:rsidP="00F66C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proofErr w:type="gramStart"/>
      <w:r>
        <w:rPr>
          <w:rFonts w:ascii="Arial" w:hAnsi="Arial" w:cs="Arial"/>
          <w:sz w:val="24"/>
          <w:szCs w:val="24"/>
        </w:rPr>
        <w:t>Решение  Кулижниковского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 Совета депутатов  от 21.06.2013 № 60 «Об утверждении положения «О реестре муниципального имущества муниципального образования Кулижниковский сельсовет» - отменить 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  <w:bookmarkEnd w:id="1"/>
    </w:p>
    <w:p w:rsidR="00573A27" w:rsidRPr="00A35B71" w:rsidRDefault="00573A27" w:rsidP="00573A27">
      <w:pPr>
        <w:pStyle w:val="a3"/>
        <w:spacing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B11B77">
        <w:rPr>
          <w:rFonts w:ascii="Arial" w:hAnsi="Arial" w:cs="Arial"/>
          <w:sz w:val="24"/>
          <w:szCs w:val="24"/>
          <w:lang w:eastAsia="ru-RU"/>
        </w:rPr>
        <w:t xml:space="preserve">4. Решение вступает в силу </w:t>
      </w:r>
      <w:r w:rsidRPr="00A35B71">
        <w:rPr>
          <w:rFonts w:ascii="Arial" w:hAnsi="Arial" w:cs="Arial"/>
          <w:sz w:val="24"/>
          <w:szCs w:val="24"/>
          <w:lang w:eastAsia="ru-RU"/>
        </w:rPr>
        <w:t>после</w:t>
      </w:r>
      <w:r w:rsidRPr="00B11B77">
        <w:rPr>
          <w:rFonts w:ascii="Arial" w:hAnsi="Arial" w:cs="Arial"/>
          <w:sz w:val="24"/>
          <w:szCs w:val="24"/>
          <w:lang w:eastAsia="ru-RU"/>
        </w:rPr>
        <w:t xml:space="preserve"> его официального опубликования </w:t>
      </w:r>
      <w:proofErr w:type="gramStart"/>
      <w:r w:rsidRPr="00B11B77">
        <w:rPr>
          <w:rFonts w:ascii="Arial" w:hAnsi="Arial" w:cs="Arial"/>
          <w:sz w:val="24"/>
          <w:szCs w:val="24"/>
          <w:lang w:eastAsia="ru-RU"/>
        </w:rPr>
        <w:t xml:space="preserve">в </w:t>
      </w:r>
      <w:r>
        <w:rPr>
          <w:rFonts w:ascii="Arial" w:hAnsi="Arial" w:cs="Arial"/>
          <w:sz w:val="24"/>
          <w:szCs w:val="24"/>
          <w:lang w:eastAsia="ru-RU"/>
        </w:rPr>
        <w:t xml:space="preserve"> г</w:t>
      </w:r>
      <w:r w:rsidRPr="00A35B71">
        <w:rPr>
          <w:rFonts w:ascii="Arial" w:hAnsi="Arial" w:cs="Arial"/>
          <w:sz w:val="24"/>
          <w:szCs w:val="24"/>
          <w:lang w:eastAsia="ru-RU"/>
        </w:rPr>
        <w:t>азете</w:t>
      </w:r>
      <w:proofErr w:type="gramEnd"/>
      <w:r w:rsidRPr="00A35B7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35B71">
        <w:rPr>
          <w:rFonts w:ascii="Arial" w:hAnsi="Arial" w:cs="Arial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sz w:val="24"/>
          <w:szCs w:val="24"/>
          <w:lang w:eastAsia="ru-RU"/>
        </w:rPr>
        <w:t>ВЕСТНИК</w:t>
      </w:r>
      <w:r w:rsidRPr="00A35B71">
        <w:rPr>
          <w:rFonts w:ascii="Arial" w:hAnsi="Arial" w:cs="Arial"/>
          <w:sz w:val="24"/>
          <w:szCs w:val="24"/>
          <w:lang w:eastAsia="ru-RU"/>
        </w:rPr>
        <w:t>» и подлежит размещению на официальном сайте Саянского района</w:t>
      </w:r>
      <w:r w:rsidRPr="00A35B71">
        <w:rPr>
          <w:rFonts w:ascii="Arial" w:hAnsi="Arial" w:cs="Arial"/>
          <w:sz w:val="24"/>
          <w:szCs w:val="24"/>
        </w:rPr>
        <w:t xml:space="preserve"> </w:t>
      </w:r>
      <w:r w:rsidRPr="00A35B71">
        <w:rPr>
          <w:rFonts w:ascii="Arial" w:eastAsia="Times New Roman" w:hAnsi="Arial" w:cs="Arial"/>
          <w:sz w:val="24"/>
          <w:szCs w:val="24"/>
        </w:rPr>
        <w:t>www.adm-sayany.ru.</w:t>
      </w:r>
    </w:p>
    <w:p w:rsidR="00573A27" w:rsidRDefault="00573A27" w:rsidP="00573A2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573A27" w:rsidRDefault="00573A27" w:rsidP="00573A2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573A27" w:rsidRDefault="00573A27" w:rsidP="00573A2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573A27" w:rsidRPr="00573A27" w:rsidRDefault="00573A27" w:rsidP="00573A27">
      <w:pPr>
        <w:spacing w:after="0"/>
        <w:rPr>
          <w:rFonts w:ascii="Arial" w:hAnsi="Arial" w:cs="Arial"/>
          <w:sz w:val="24"/>
          <w:szCs w:val="24"/>
        </w:rPr>
      </w:pPr>
      <w:r w:rsidRPr="00573A27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573A27" w:rsidRPr="00573A27" w:rsidRDefault="00573A27" w:rsidP="00573A27">
      <w:pPr>
        <w:spacing w:after="0"/>
        <w:rPr>
          <w:rFonts w:ascii="Arial" w:hAnsi="Arial" w:cs="Arial"/>
          <w:sz w:val="24"/>
          <w:szCs w:val="24"/>
        </w:rPr>
      </w:pPr>
      <w:r w:rsidRPr="00573A27">
        <w:rPr>
          <w:rFonts w:ascii="Arial" w:hAnsi="Arial" w:cs="Arial"/>
          <w:sz w:val="24"/>
          <w:szCs w:val="24"/>
        </w:rPr>
        <w:t>Председатель Кулижниковского сельского</w:t>
      </w:r>
    </w:p>
    <w:p w:rsidR="00573A27" w:rsidRPr="00573A27" w:rsidRDefault="00573A27" w:rsidP="00573A27">
      <w:pPr>
        <w:spacing w:after="0"/>
        <w:rPr>
          <w:rFonts w:ascii="Arial" w:hAnsi="Arial" w:cs="Arial"/>
          <w:sz w:val="24"/>
          <w:szCs w:val="24"/>
        </w:rPr>
      </w:pPr>
      <w:r w:rsidRPr="00573A2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</w:t>
      </w:r>
      <w:proofErr w:type="spellStart"/>
      <w:r w:rsidRPr="00573A27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573A27" w:rsidRPr="00573A27" w:rsidRDefault="00573A27" w:rsidP="00573A27">
      <w:pPr>
        <w:spacing w:after="0"/>
        <w:rPr>
          <w:rFonts w:ascii="Arial" w:hAnsi="Arial" w:cs="Arial"/>
          <w:sz w:val="24"/>
          <w:szCs w:val="24"/>
        </w:rPr>
      </w:pPr>
    </w:p>
    <w:p w:rsidR="00573A27" w:rsidRDefault="00573A27" w:rsidP="00573A2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573A27" w:rsidRPr="00B11B77" w:rsidRDefault="00573A27" w:rsidP="00573A2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573A27" w:rsidRPr="00B11B77" w:rsidRDefault="00573A27" w:rsidP="00573A27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:rsidR="00573A27" w:rsidRPr="00A35B71" w:rsidRDefault="00573A27" w:rsidP="00573A27">
      <w:pPr>
        <w:widowControl w:val="0"/>
        <w:ind w:right="-5"/>
        <w:rPr>
          <w:rFonts w:ascii="Arial" w:hAnsi="Arial" w:cs="Arial"/>
          <w:snapToGrid w:val="0"/>
          <w:lang w:eastAsia="ru-RU"/>
        </w:rPr>
      </w:pPr>
    </w:p>
    <w:p w:rsidR="00573A27" w:rsidRDefault="00573A27" w:rsidP="00573A27">
      <w:pPr>
        <w:widowControl w:val="0"/>
        <w:ind w:right="-5"/>
        <w:rPr>
          <w:rFonts w:ascii="Arial" w:hAnsi="Arial" w:cs="Arial"/>
          <w:snapToGrid w:val="0"/>
          <w:lang w:eastAsia="ru-RU"/>
        </w:rPr>
      </w:pPr>
    </w:p>
    <w:p w:rsidR="00F66CC1" w:rsidRDefault="00F66CC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bookmarkStart w:id="2" w:name="sub_1000"/>
    </w:p>
    <w:p w:rsidR="00CF01EE" w:rsidRDefault="00CF01EE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538BB" w:rsidRDefault="000538BB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66CC1" w:rsidRPr="00573A27" w:rsidRDefault="000538BB" w:rsidP="000538B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 xml:space="preserve">                              </w:t>
      </w:r>
      <w:r w:rsidR="00F66CC1"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Приложение</w:t>
      </w:r>
      <w:bookmarkEnd w:id="2"/>
      <w:r w:rsidR="00F66CC1"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к решению</w:t>
      </w:r>
    </w:p>
    <w:p w:rsidR="00F66CC1" w:rsidRPr="00573A27" w:rsidRDefault="00573A27" w:rsidP="000538B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Кулижниковского сельского Совета </w:t>
      </w:r>
      <w:r w:rsidR="000538B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</w:t>
      </w:r>
      <w:r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депутатов от </w:t>
      </w:r>
      <w:r w:rsidR="000538B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25.06.2024 </w:t>
      </w:r>
      <w:bookmarkStart w:id="3" w:name="_GoBack"/>
      <w:bookmarkEnd w:id="3"/>
      <w:r w:rsidR="000538B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№ 109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Pr="00573A27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F66CC1" w:rsidRPr="00573A27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ведения реестра муниципального </w:t>
      </w:r>
      <w:proofErr w:type="gramStart"/>
      <w:r w:rsidRPr="00573A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имущества </w:t>
      </w:r>
      <w:r w:rsidR="00573A27" w:rsidRPr="00573A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Кулижниковского</w:t>
      </w:r>
      <w:proofErr w:type="gramEnd"/>
      <w:r w:rsidR="00573A27" w:rsidRPr="00573A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F66CC1" w:rsidRPr="00573A27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10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  <w:bookmarkEnd w:id="4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устанавливает правила ведения реестра муниципального имущества 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bookmarkEnd w:id="5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  <w:bookmarkEnd w:id="6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-места и либо иное имущество, отнесенное законом к недвижимым вещам);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движимые вещи (в том числе транспортные средства).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004"/>
      <w:bookmarkStart w:id="8" w:name="sub_1005"/>
      <w:bookmarkEnd w:id="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Ведение реестра осуществляется администрацией 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 w:rsidR="00E12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6F514D" w:rsidRPr="00E12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</w:t>
      </w:r>
      <w:r w:rsidR="00E12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Функции по ведению реестра осуществляет специалист администрации 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8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  <w:bookmarkEnd w:id="9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00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  <w:bookmarkEnd w:id="10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выписки из реестра приведена в приложении к настоящему Порядку.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0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Реестр ведется на бумажных и (или) электронных носителях.</w:t>
      </w:r>
      <w:bookmarkEnd w:id="11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09"/>
      <w:r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573A27"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Кулижниковский сельсовет</w:t>
      </w:r>
      <w:r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администрации </w:t>
      </w:r>
      <w:r w:rsidR="00A10DBA"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</w:t>
      </w:r>
      <w:r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образования </w:t>
      </w:r>
      <w:r w:rsidR="00A10DBA"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Кулижниковский сельсовет</w:t>
      </w:r>
      <w:r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A10DBA"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Кулижниковский сельсовет </w:t>
      </w:r>
      <w:r w:rsidRPr="00A1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него и (или) деятельности правообладателя.</w:t>
      </w:r>
      <w:bookmarkEnd w:id="12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1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Неотъемлемой частью реестра являются:</w:t>
      </w:r>
      <w:bookmarkEnd w:id="13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10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  <w:bookmarkEnd w:id="14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10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иные документы, предусмотренные правовыми актами 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15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bookmarkEnd w:id="16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20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Состав сведений, подлежащих отражению в реестре</w:t>
      </w:r>
      <w:bookmarkEnd w:id="17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Реестр состоит из 3 разделов. В раздел 1 вносятся сведения о недвижимом имуществе, в раздел 2 вносятся сведения о движимом,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  <w:bookmarkEnd w:id="18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01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раздел 1 вносятся сведения о недвижимом имуществе.</w:t>
      </w:r>
      <w:bookmarkEnd w:id="19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земельного участка;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 (местоположение) земельного участка;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кадастровый номер земельного участка (с датой присвоения);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правообладателе);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стоимости земельного участка;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</w:t>
      </w:r>
      <w:r w:rsidR="005D7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назначение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 (местоположение) объекта</w:t>
      </w:r>
      <w:r w:rsidR="00E12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12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с</w:t>
      </w:r>
      <w:proofErr w:type="gramEnd"/>
      <w:r w:rsidR="00E12A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указанием кода ОКТМО)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кадастровый номер объекта учета (с датой присвоения);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правообладателе;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инвентарный номер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стоимости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назначение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 (местоположение)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кадастровый номер объекта учета (с датой присвоения);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сведения о здании, сооружении, в состав которого входит объект учета (кадастровый номер, форма собственности);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правообладателе;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инвентарный номер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стоимости объекта учета;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правообладателе;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правообладателе;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движимого имущества (иного имущества);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правообладателе;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стоимости;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стоимости доли;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правообладателе;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правообладателях;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реестровый номер объектов учета, принадлежащих на соответствующем вещном праве;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сведения (при необходимости).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01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  <w:bookmarkEnd w:id="20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30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учета муниципального имущества</w:t>
      </w:r>
      <w:bookmarkEnd w:id="21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01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bookmarkEnd w:id="22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01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bookmarkEnd w:id="23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01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  <w:bookmarkEnd w:id="24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101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bookmarkEnd w:id="25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019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  <w:bookmarkEnd w:id="26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02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Сведения об объекте учета, заявления и документы, указанные в пунктах 13-16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  <w:bookmarkEnd w:id="27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02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bookmarkEnd w:id="28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102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  <w:bookmarkEnd w:id="29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122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bookmarkEnd w:id="30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22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  <w:bookmarkEnd w:id="31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22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  <w:bookmarkEnd w:id="32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 неполнота и (или) недостоверность содержащихся в документах правообладателя сведений;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102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bookmarkEnd w:id="33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123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  <w:bookmarkEnd w:id="34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23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  <w:bookmarkEnd w:id="35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02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пунктами 15 - 23 настоящего Порядка.</w:t>
      </w:r>
      <w:bookmarkEnd w:id="36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26"/>
      <w:bookmarkStart w:id="38" w:name="sub_1400"/>
      <w:bookmarkEnd w:id="3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Предоставление информации из реестра</w:t>
      </w:r>
      <w:bookmarkEnd w:id="38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2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39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7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запроса.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Кулижниковского</w:t>
      </w:r>
      <w:proofErr w:type="gramEnd"/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случаев предоставления информации безвозмездно в порядке, предусмотренном пунктом 25 настоящего Порядка.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2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  <w:bookmarkEnd w:id="40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невозможности идентификации указанного в запросе объекта учета выдаются в единственном экземпляре.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29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  <w:bookmarkEnd w:id="41"/>
    </w:p>
    <w:p w:rsidR="00573A27" w:rsidRDefault="00F66CC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A27" w:rsidRDefault="00573A27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7F1" w:rsidRDefault="007C27F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C27F1" w:rsidRDefault="007C27F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C27F1" w:rsidRDefault="007C27F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C27F1" w:rsidRDefault="007C27F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C27F1" w:rsidRDefault="007C27F1" w:rsidP="00F66CC1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66CC1" w:rsidRPr="00573A27" w:rsidRDefault="00F66CC1" w:rsidP="00F66CC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Приложение</w:t>
      </w:r>
    </w:p>
    <w:p w:rsidR="00F66CC1" w:rsidRPr="00573A27" w:rsidRDefault="00F66CC1" w:rsidP="00F66CC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 Порядку ведения реестра муниципального имущества </w:t>
      </w:r>
      <w:r w:rsidR="00573A27"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Кулижниковского сельсовета</w:t>
      </w:r>
    </w:p>
    <w:p w:rsidR="00F66CC1" w:rsidRPr="00573A27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№______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реестра муниципального имущества 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объекте</w:t>
      </w:r>
      <w:r w:rsidR="00573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 муниципального имущества</w:t>
      </w:r>
    </w:p>
    <w:p w:rsidR="00F66CC1" w:rsidRDefault="00F66CC1" w:rsidP="00F66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«___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_____________20___г.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Заявитель_____________________________________________________________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110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Сведения об объекте муниципального имущества</w:t>
      </w:r>
      <w:bookmarkEnd w:id="42"/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и наименование объекта учета_________________________________________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304"/>
        <w:gridCol w:w="859"/>
        <w:gridCol w:w="2131"/>
        <w:gridCol w:w="1927"/>
      </w:tblGrid>
      <w:tr w:rsidR="00F66CC1" w:rsidTr="00F66CC1"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F66CC1" w:rsidTr="00F66CC1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F66CC1" w:rsidTr="00F66CC1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66CC1" w:rsidTr="00F66CC1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CC1" w:rsidTr="00F66CC1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120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Информация об изменении сведений об объекте учета муниципального</w:t>
      </w:r>
      <w:bookmarkEnd w:id="4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2845"/>
        <w:gridCol w:w="3319"/>
      </w:tblGrid>
      <w:tr w:rsidR="00F66CC1" w:rsidTr="00F66CC1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F66CC1" w:rsidTr="00F66CC1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66CC1" w:rsidTr="00F66CC1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CC1" w:rsidTr="00F66CC1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C1" w:rsidRDefault="00F66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 _____________ ____________________________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(расшифровка подписи)</w:t>
      </w:r>
    </w:p>
    <w:p w:rsidR="00F66CC1" w:rsidRDefault="00F66CC1" w:rsidP="00F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"____"______________20__ г.</w:t>
      </w:r>
    </w:p>
    <w:p w:rsidR="00F66CC1" w:rsidRDefault="00F66CC1" w:rsidP="00F66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C1" w:rsidRDefault="00F66CC1" w:rsidP="00F66CC1"/>
    <w:p w:rsidR="00344E97" w:rsidRDefault="00344E97"/>
    <w:sectPr w:rsidR="0034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7A"/>
    <w:rsid w:val="000538BB"/>
    <w:rsid w:val="00344E97"/>
    <w:rsid w:val="00573A27"/>
    <w:rsid w:val="005D7ED6"/>
    <w:rsid w:val="006F514D"/>
    <w:rsid w:val="007C27F1"/>
    <w:rsid w:val="009E36FF"/>
    <w:rsid w:val="00A10DBA"/>
    <w:rsid w:val="00C24BF5"/>
    <w:rsid w:val="00CF01EE"/>
    <w:rsid w:val="00E12A92"/>
    <w:rsid w:val="00ED517A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AA7D"/>
  <w15:chartTrackingRefBased/>
  <w15:docId w15:val="{C0E99473-A0D2-410D-A0A8-224F191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59E0-3C28-4FD2-A7A4-7AA9E57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2024-06-20T07:16:00Z</cp:lastPrinted>
  <dcterms:created xsi:type="dcterms:W3CDTF">2024-05-16T04:54:00Z</dcterms:created>
  <dcterms:modified xsi:type="dcterms:W3CDTF">2024-06-20T07:18:00Z</dcterms:modified>
</cp:coreProperties>
</file>